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4C65" w14:textId="77777777" w:rsidR="00895618" w:rsidRPr="0027331E" w:rsidRDefault="00895618" w:rsidP="0006385E">
      <w:pPr>
        <w:spacing w:after="0"/>
        <w:jc w:val="both"/>
        <w:rPr>
          <w:b/>
          <w:bCs/>
        </w:rPr>
      </w:pPr>
      <w:bookmarkStart w:id="0" w:name="_Hlk90908145"/>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w:t>
      </w:r>
      <w:proofErr w:type="spellStart"/>
      <w:r w:rsidR="005B6959">
        <w:t>stl</w:t>
      </w:r>
      <w:proofErr w:type="spellEnd"/>
      <w:r w:rsidR="005B6959">
        <w:t xml:space="preserve"> files) and calculate joint space distance and congruence index at correspondence particles. These correspondence particles can easily be created from </w:t>
      </w:r>
      <w:proofErr w:type="spellStart"/>
      <w:r w:rsidR="005B6959">
        <w:t>ShapeWorks</w:t>
      </w:r>
      <w:proofErr w:type="spellEnd"/>
      <w:r w:rsidR="005B6959">
        <w:t>.</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C4448C0" w:rsidR="005B6959" w:rsidRPr="005B6959" w:rsidRDefault="005B6959" w:rsidP="00520081">
      <w:pPr>
        <w:spacing w:after="0"/>
        <w:jc w:val="both"/>
      </w:pPr>
      <w:r>
        <w:t xml:space="preserve">Statistical shape model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w:t>
      </w:r>
      <w:proofErr w:type="spellStart"/>
      <w:r>
        <w:t>stl</w:t>
      </w:r>
      <w:proofErr w:type="spellEnd"/>
      <w:r>
        <w:t xml:space="preserve"> files)</w:t>
      </w:r>
    </w:p>
    <w:p w14:paraId="56CAE2C6" w14:textId="4270712B" w:rsidR="005B6959" w:rsidRDefault="005B6959" w:rsidP="00520081">
      <w:pPr>
        <w:spacing w:after="0"/>
        <w:jc w:val="both"/>
      </w:pPr>
      <w:r>
        <w:t>Kinematic data (if desired) from biplane fluoroscopy or other motion capture (.txt files)</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6976A597" w14:textId="3ABEA38B" w:rsidR="006F4E34" w:rsidRDefault="005B695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1090006" w:history="1">
            <w:r w:rsidR="006F4E34" w:rsidRPr="00970C54">
              <w:rPr>
                <w:rStyle w:val="Hyperlink"/>
                <w:b/>
                <w:bCs/>
                <w:noProof/>
              </w:rPr>
              <w:t>1.</w:t>
            </w:r>
            <w:r w:rsidR="006F4E34">
              <w:rPr>
                <w:rFonts w:eastAsiaTheme="minorEastAsia"/>
                <w:noProof/>
              </w:rPr>
              <w:tab/>
            </w:r>
            <w:r w:rsidR="006F4E34" w:rsidRPr="00970C54">
              <w:rPr>
                <w:rStyle w:val="Hyperlink"/>
                <w:b/>
                <w:bCs/>
                <w:noProof/>
              </w:rPr>
              <w:t>Statistical Parametric Mapping (SPM) Toolbox</w:t>
            </w:r>
            <w:r w:rsidR="006F4E34">
              <w:rPr>
                <w:noProof/>
                <w:webHidden/>
              </w:rPr>
              <w:tab/>
            </w:r>
            <w:r w:rsidR="006F4E34">
              <w:rPr>
                <w:noProof/>
                <w:webHidden/>
              </w:rPr>
              <w:fldChar w:fldCharType="begin"/>
            </w:r>
            <w:r w:rsidR="006F4E34">
              <w:rPr>
                <w:noProof/>
                <w:webHidden/>
              </w:rPr>
              <w:instrText xml:space="preserve"> PAGEREF _Toc131090006 \h </w:instrText>
            </w:r>
            <w:r w:rsidR="006F4E34">
              <w:rPr>
                <w:noProof/>
                <w:webHidden/>
              </w:rPr>
            </w:r>
            <w:r w:rsidR="006F4E34">
              <w:rPr>
                <w:noProof/>
                <w:webHidden/>
              </w:rPr>
              <w:fldChar w:fldCharType="separate"/>
            </w:r>
            <w:r w:rsidR="006F4E34">
              <w:rPr>
                <w:noProof/>
                <w:webHidden/>
              </w:rPr>
              <w:t>3</w:t>
            </w:r>
            <w:r w:rsidR="006F4E34">
              <w:rPr>
                <w:noProof/>
                <w:webHidden/>
              </w:rPr>
              <w:fldChar w:fldCharType="end"/>
            </w:r>
          </w:hyperlink>
        </w:p>
        <w:p w14:paraId="07BB9309" w14:textId="6EA82303" w:rsidR="006F4E34" w:rsidRDefault="00000000">
          <w:pPr>
            <w:pStyle w:val="TOC1"/>
            <w:tabs>
              <w:tab w:val="left" w:pos="440"/>
              <w:tab w:val="right" w:leader="dot" w:pos="9350"/>
            </w:tabs>
            <w:rPr>
              <w:rFonts w:eastAsiaTheme="minorEastAsia"/>
              <w:noProof/>
            </w:rPr>
          </w:pPr>
          <w:hyperlink w:anchor="_Toc131090007" w:history="1">
            <w:r w:rsidR="006F4E34" w:rsidRPr="00970C54">
              <w:rPr>
                <w:rStyle w:val="Hyperlink"/>
                <w:b/>
                <w:bCs/>
                <w:noProof/>
              </w:rPr>
              <w:t>2.</w:t>
            </w:r>
            <w:r w:rsidR="006F4E34">
              <w:rPr>
                <w:rFonts w:eastAsiaTheme="minorEastAsia"/>
                <w:noProof/>
              </w:rPr>
              <w:tab/>
            </w:r>
            <w:r w:rsidR="006F4E34" w:rsidRPr="00970C54">
              <w:rPr>
                <w:rStyle w:val="Hyperlink"/>
                <w:b/>
                <w:bCs/>
                <w:noProof/>
              </w:rPr>
              <w:t>Participant Files</w:t>
            </w:r>
            <w:r w:rsidR="006F4E34">
              <w:rPr>
                <w:noProof/>
                <w:webHidden/>
              </w:rPr>
              <w:tab/>
            </w:r>
            <w:r w:rsidR="006F4E34">
              <w:rPr>
                <w:noProof/>
                <w:webHidden/>
              </w:rPr>
              <w:fldChar w:fldCharType="begin"/>
            </w:r>
            <w:r w:rsidR="006F4E34">
              <w:rPr>
                <w:noProof/>
                <w:webHidden/>
              </w:rPr>
              <w:instrText xml:space="preserve"> PAGEREF _Toc131090007 \h </w:instrText>
            </w:r>
            <w:r w:rsidR="006F4E34">
              <w:rPr>
                <w:noProof/>
                <w:webHidden/>
              </w:rPr>
            </w:r>
            <w:r w:rsidR="006F4E34">
              <w:rPr>
                <w:noProof/>
                <w:webHidden/>
              </w:rPr>
              <w:fldChar w:fldCharType="separate"/>
            </w:r>
            <w:r w:rsidR="006F4E34">
              <w:rPr>
                <w:noProof/>
                <w:webHidden/>
              </w:rPr>
              <w:t>4</w:t>
            </w:r>
            <w:r w:rsidR="006F4E34">
              <w:rPr>
                <w:noProof/>
                <w:webHidden/>
              </w:rPr>
              <w:fldChar w:fldCharType="end"/>
            </w:r>
          </w:hyperlink>
        </w:p>
        <w:p w14:paraId="42047971" w14:textId="0A1068A9" w:rsidR="006F4E34" w:rsidRDefault="00000000">
          <w:pPr>
            <w:pStyle w:val="TOC1"/>
            <w:tabs>
              <w:tab w:val="left" w:pos="440"/>
              <w:tab w:val="right" w:leader="dot" w:pos="9350"/>
            </w:tabs>
            <w:rPr>
              <w:rFonts w:eastAsiaTheme="minorEastAsia"/>
              <w:noProof/>
            </w:rPr>
          </w:pPr>
          <w:hyperlink w:anchor="_Toc131090008" w:history="1">
            <w:r w:rsidR="006F4E34" w:rsidRPr="00970C54">
              <w:rPr>
                <w:rStyle w:val="Hyperlink"/>
                <w:b/>
                <w:bCs/>
                <w:noProof/>
              </w:rPr>
              <w:t>3.</w:t>
            </w:r>
            <w:r w:rsidR="006F4E34">
              <w:rPr>
                <w:rFonts w:eastAsiaTheme="minorEastAsia"/>
                <w:noProof/>
              </w:rPr>
              <w:tab/>
            </w:r>
            <w:r w:rsidR="006F4E34" w:rsidRPr="00970C54">
              <w:rPr>
                <w:rStyle w:val="Hyperlink"/>
                <w:b/>
                <w:bCs/>
                <w:noProof/>
              </w:rPr>
              <w:t>Study Group Files</w:t>
            </w:r>
            <w:r w:rsidR="006F4E34">
              <w:rPr>
                <w:noProof/>
                <w:webHidden/>
              </w:rPr>
              <w:tab/>
            </w:r>
            <w:r w:rsidR="006F4E34">
              <w:rPr>
                <w:noProof/>
                <w:webHidden/>
              </w:rPr>
              <w:fldChar w:fldCharType="begin"/>
            </w:r>
            <w:r w:rsidR="006F4E34">
              <w:rPr>
                <w:noProof/>
                <w:webHidden/>
              </w:rPr>
              <w:instrText xml:space="preserve"> PAGEREF _Toc131090008 \h </w:instrText>
            </w:r>
            <w:r w:rsidR="006F4E34">
              <w:rPr>
                <w:noProof/>
                <w:webHidden/>
              </w:rPr>
            </w:r>
            <w:r w:rsidR="006F4E34">
              <w:rPr>
                <w:noProof/>
                <w:webHidden/>
              </w:rPr>
              <w:fldChar w:fldCharType="separate"/>
            </w:r>
            <w:r w:rsidR="006F4E34">
              <w:rPr>
                <w:noProof/>
                <w:webHidden/>
              </w:rPr>
              <w:t>7</w:t>
            </w:r>
            <w:r w:rsidR="006F4E34">
              <w:rPr>
                <w:noProof/>
                <w:webHidden/>
              </w:rPr>
              <w:fldChar w:fldCharType="end"/>
            </w:r>
          </w:hyperlink>
        </w:p>
        <w:p w14:paraId="40B3AE3B" w14:textId="3A329FAC" w:rsidR="006F4E34" w:rsidRDefault="00000000">
          <w:pPr>
            <w:pStyle w:val="TOC1"/>
            <w:tabs>
              <w:tab w:val="left" w:pos="440"/>
              <w:tab w:val="right" w:leader="dot" w:pos="9350"/>
            </w:tabs>
            <w:rPr>
              <w:rFonts w:eastAsiaTheme="minorEastAsia"/>
              <w:noProof/>
            </w:rPr>
          </w:pPr>
          <w:hyperlink w:anchor="_Toc131090009" w:history="1">
            <w:r w:rsidR="006F4E34" w:rsidRPr="00970C54">
              <w:rPr>
                <w:rStyle w:val="Hyperlink"/>
                <w:b/>
                <w:bCs/>
                <w:noProof/>
              </w:rPr>
              <w:t>4.</w:t>
            </w:r>
            <w:r w:rsidR="006F4E34">
              <w:rPr>
                <w:rFonts w:eastAsiaTheme="minorEastAsia"/>
                <w:noProof/>
              </w:rPr>
              <w:tab/>
            </w:r>
            <w:r w:rsidR="006F4E34" w:rsidRPr="00970C54">
              <w:rPr>
                <w:rStyle w:val="Hyperlink"/>
                <w:b/>
                <w:bCs/>
                <w:noProof/>
              </w:rPr>
              <w:t>Data Consolidation</w:t>
            </w:r>
            <w:r w:rsidR="006F4E34">
              <w:rPr>
                <w:noProof/>
                <w:webHidden/>
              </w:rPr>
              <w:tab/>
            </w:r>
            <w:r w:rsidR="006F4E34">
              <w:rPr>
                <w:noProof/>
                <w:webHidden/>
              </w:rPr>
              <w:fldChar w:fldCharType="begin"/>
            </w:r>
            <w:r w:rsidR="006F4E34">
              <w:rPr>
                <w:noProof/>
                <w:webHidden/>
              </w:rPr>
              <w:instrText xml:space="preserve"> PAGEREF _Toc131090009 \h </w:instrText>
            </w:r>
            <w:r w:rsidR="006F4E34">
              <w:rPr>
                <w:noProof/>
                <w:webHidden/>
              </w:rPr>
            </w:r>
            <w:r w:rsidR="006F4E34">
              <w:rPr>
                <w:noProof/>
                <w:webHidden/>
              </w:rPr>
              <w:fldChar w:fldCharType="separate"/>
            </w:r>
            <w:r w:rsidR="006F4E34">
              <w:rPr>
                <w:noProof/>
                <w:webHidden/>
              </w:rPr>
              <w:t>9</w:t>
            </w:r>
            <w:r w:rsidR="006F4E34">
              <w:rPr>
                <w:noProof/>
                <w:webHidden/>
              </w:rPr>
              <w:fldChar w:fldCharType="end"/>
            </w:r>
          </w:hyperlink>
        </w:p>
        <w:p w14:paraId="482FE087" w14:textId="67258BC3" w:rsidR="006F4E34" w:rsidRDefault="00000000">
          <w:pPr>
            <w:pStyle w:val="TOC1"/>
            <w:tabs>
              <w:tab w:val="left" w:pos="440"/>
              <w:tab w:val="right" w:leader="dot" w:pos="9350"/>
            </w:tabs>
            <w:rPr>
              <w:rFonts w:eastAsiaTheme="minorEastAsia"/>
              <w:noProof/>
            </w:rPr>
          </w:pPr>
          <w:hyperlink w:anchor="_Toc131090010" w:history="1">
            <w:r w:rsidR="006F4E34" w:rsidRPr="00970C54">
              <w:rPr>
                <w:rStyle w:val="Hyperlink"/>
                <w:b/>
                <w:bCs/>
                <w:noProof/>
              </w:rPr>
              <w:t>5.</w:t>
            </w:r>
            <w:r w:rsidR="006F4E34">
              <w:rPr>
                <w:rFonts w:eastAsiaTheme="minorEastAsia"/>
                <w:noProof/>
              </w:rPr>
              <w:tab/>
            </w:r>
            <w:r w:rsidR="006F4E34" w:rsidRPr="00970C54">
              <w:rPr>
                <w:rStyle w:val="Hyperlink"/>
                <w:b/>
                <w:bCs/>
                <w:noProof/>
              </w:rPr>
              <w:t>Test Case Dataset</w:t>
            </w:r>
            <w:r w:rsidR="006F4E34">
              <w:rPr>
                <w:noProof/>
                <w:webHidden/>
              </w:rPr>
              <w:tab/>
            </w:r>
            <w:r w:rsidR="006F4E34">
              <w:rPr>
                <w:noProof/>
                <w:webHidden/>
              </w:rPr>
              <w:fldChar w:fldCharType="begin"/>
            </w:r>
            <w:r w:rsidR="006F4E34">
              <w:rPr>
                <w:noProof/>
                <w:webHidden/>
              </w:rPr>
              <w:instrText xml:space="preserve"> PAGEREF _Toc131090010 \h </w:instrText>
            </w:r>
            <w:r w:rsidR="006F4E34">
              <w:rPr>
                <w:noProof/>
                <w:webHidden/>
              </w:rPr>
            </w:r>
            <w:r w:rsidR="006F4E34">
              <w:rPr>
                <w:noProof/>
                <w:webHidden/>
              </w:rPr>
              <w:fldChar w:fldCharType="separate"/>
            </w:r>
            <w:r w:rsidR="006F4E34">
              <w:rPr>
                <w:noProof/>
                <w:webHidden/>
              </w:rPr>
              <w:t>11</w:t>
            </w:r>
            <w:r w:rsidR="006F4E34">
              <w:rPr>
                <w:noProof/>
                <w:webHidden/>
              </w:rPr>
              <w:fldChar w:fldCharType="end"/>
            </w:r>
          </w:hyperlink>
        </w:p>
        <w:p w14:paraId="6FC585BD" w14:textId="2200A8B4" w:rsidR="006F4E34" w:rsidRDefault="00000000">
          <w:pPr>
            <w:pStyle w:val="TOC1"/>
            <w:tabs>
              <w:tab w:val="left" w:pos="440"/>
              <w:tab w:val="right" w:leader="dot" w:pos="9350"/>
            </w:tabs>
            <w:rPr>
              <w:rFonts w:eastAsiaTheme="minorEastAsia"/>
              <w:noProof/>
            </w:rPr>
          </w:pPr>
          <w:hyperlink w:anchor="_Toc131090011" w:history="1">
            <w:r w:rsidR="006F4E34" w:rsidRPr="00970C54">
              <w:rPr>
                <w:rStyle w:val="Hyperlink"/>
                <w:b/>
                <w:bCs/>
                <w:noProof/>
              </w:rPr>
              <w:t>6.</w:t>
            </w:r>
            <w:r w:rsidR="006F4E34">
              <w:rPr>
                <w:rFonts w:eastAsiaTheme="minorEastAsia"/>
                <w:noProof/>
              </w:rPr>
              <w:tab/>
            </w:r>
            <w:r w:rsidR="006F4E34" w:rsidRPr="00970C54">
              <w:rPr>
                <w:rStyle w:val="Hyperlink"/>
                <w:b/>
                <w:bCs/>
                <w:noProof/>
              </w:rPr>
              <w:t>Processing Data – JMA_01 Mapping Data</w:t>
            </w:r>
            <w:r w:rsidR="006F4E34">
              <w:rPr>
                <w:noProof/>
                <w:webHidden/>
              </w:rPr>
              <w:tab/>
            </w:r>
            <w:r w:rsidR="006F4E34">
              <w:rPr>
                <w:noProof/>
                <w:webHidden/>
              </w:rPr>
              <w:fldChar w:fldCharType="begin"/>
            </w:r>
            <w:r w:rsidR="006F4E34">
              <w:rPr>
                <w:noProof/>
                <w:webHidden/>
              </w:rPr>
              <w:instrText xml:space="preserve"> PAGEREF _Toc131090011 \h </w:instrText>
            </w:r>
            <w:r w:rsidR="006F4E34">
              <w:rPr>
                <w:noProof/>
                <w:webHidden/>
              </w:rPr>
            </w:r>
            <w:r w:rsidR="006F4E34">
              <w:rPr>
                <w:noProof/>
                <w:webHidden/>
              </w:rPr>
              <w:fldChar w:fldCharType="separate"/>
            </w:r>
            <w:r w:rsidR="006F4E34">
              <w:rPr>
                <w:noProof/>
                <w:webHidden/>
              </w:rPr>
              <w:t>12</w:t>
            </w:r>
            <w:r w:rsidR="006F4E34">
              <w:rPr>
                <w:noProof/>
                <w:webHidden/>
              </w:rPr>
              <w:fldChar w:fldCharType="end"/>
            </w:r>
          </w:hyperlink>
        </w:p>
        <w:p w14:paraId="07A896AE" w14:textId="64BF4265" w:rsidR="006F4E34" w:rsidRDefault="00000000">
          <w:pPr>
            <w:pStyle w:val="TOC1"/>
            <w:tabs>
              <w:tab w:val="left" w:pos="440"/>
              <w:tab w:val="right" w:leader="dot" w:pos="9350"/>
            </w:tabs>
            <w:rPr>
              <w:rFonts w:eastAsiaTheme="minorEastAsia"/>
              <w:noProof/>
            </w:rPr>
          </w:pPr>
          <w:hyperlink w:anchor="_Toc131090012" w:history="1">
            <w:r w:rsidR="006F4E34" w:rsidRPr="00970C54">
              <w:rPr>
                <w:rStyle w:val="Hyperlink"/>
                <w:b/>
                <w:bCs/>
                <w:noProof/>
              </w:rPr>
              <w:t>7.</w:t>
            </w:r>
            <w:r w:rsidR="006F4E34">
              <w:rPr>
                <w:rFonts w:eastAsiaTheme="minorEastAsia"/>
                <w:noProof/>
              </w:rPr>
              <w:tab/>
            </w:r>
            <w:r w:rsidR="006F4E34" w:rsidRPr="00970C54">
              <w:rPr>
                <w:rStyle w:val="Hyperlink"/>
                <w:b/>
                <w:bCs/>
                <w:noProof/>
              </w:rPr>
              <w:t>Processing Data – JMA_02 Normalize Data</w:t>
            </w:r>
            <w:r w:rsidR="006F4E34">
              <w:rPr>
                <w:noProof/>
                <w:webHidden/>
              </w:rPr>
              <w:tab/>
            </w:r>
            <w:r w:rsidR="006F4E34">
              <w:rPr>
                <w:noProof/>
                <w:webHidden/>
              </w:rPr>
              <w:fldChar w:fldCharType="begin"/>
            </w:r>
            <w:r w:rsidR="006F4E34">
              <w:rPr>
                <w:noProof/>
                <w:webHidden/>
              </w:rPr>
              <w:instrText xml:space="preserve"> PAGEREF _Toc131090012 \h </w:instrText>
            </w:r>
            <w:r w:rsidR="006F4E34">
              <w:rPr>
                <w:noProof/>
                <w:webHidden/>
              </w:rPr>
            </w:r>
            <w:r w:rsidR="006F4E34">
              <w:rPr>
                <w:noProof/>
                <w:webHidden/>
              </w:rPr>
              <w:fldChar w:fldCharType="separate"/>
            </w:r>
            <w:r w:rsidR="006F4E34">
              <w:rPr>
                <w:noProof/>
                <w:webHidden/>
              </w:rPr>
              <w:t>14</w:t>
            </w:r>
            <w:r w:rsidR="006F4E34">
              <w:rPr>
                <w:noProof/>
                <w:webHidden/>
              </w:rPr>
              <w:fldChar w:fldCharType="end"/>
            </w:r>
          </w:hyperlink>
        </w:p>
        <w:p w14:paraId="69A93DCB" w14:textId="28422973" w:rsidR="006F4E34" w:rsidRDefault="00000000">
          <w:pPr>
            <w:pStyle w:val="TOC1"/>
            <w:tabs>
              <w:tab w:val="left" w:pos="440"/>
              <w:tab w:val="right" w:leader="dot" w:pos="9350"/>
            </w:tabs>
            <w:rPr>
              <w:rFonts w:eastAsiaTheme="minorEastAsia"/>
              <w:noProof/>
            </w:rPr>
          </w:pPr>
          <w:hyperlink w:anchor="_Toc131090013" w:history="1">
            <w:r w:rsidR="006F4E34" w:rsidRPr="00970C54">
              <w:rPr>
                <w:rStyle w:val="Hyperlink"/>
                <w:b/>
                <w:bCs/>
                <w:noProof/>
              </w:rPr>
              <w:t>8.</w:t>
            </w:r>
            <w:r w:rsidR="006F4E34">
              <w:rPr>
                <w:rFonts w:eastAsiaTheme="minorEastAsia"/>
                <w:noProof/>
              </w:rPr>
              <w:tab/>
            </w:r>
            <w:r w:rsidR="006F4E34" w:rsidRPr="00970C54">
              <w:rPr>
                <w:rStyle w:val="Hyperlink"/>
                <w:b/>
                <w:bCs/>
                <w:noProof/>
              </w:rPr>
              <w:t>Processing Data – JMA_03 Stats (SPM Analysis)</w:t>
            </w:r>
            <w:r w:rsidR="006F4E34">
              <w:rPr>
                <w:noProof/>
                <w:webHidden/>
              </w:rPr>
              <w:tab/>
            </w:r>
            <w:r w:rsidR="006F4E34">
              <w:rPr>
                <w:noProof/>
                <w:webHidden/>
              </w:rPr>
              <w:fldChar w:fldCharType="begin"/>
            </w:r>
            <w:r w:rsidR="006F4E34">
              <w:rPr>
                <w:noProof/>
                <w:webHidden/>
              </w:rPr>
              <w:instrText xml:space="preserve"> PAGEREF _Toc131090013 \h </w:instrText>
            </w:r>
            <w:r w:rsidR="006F4E34">
              <w:rPr>
                <w:noProof/>
                <w:webHidden/>
              </w:rPr>
            </w:r>
            <w:r w:rsidR="006F4E34">
              <w:rPr>
                <w:noProof/>
                <w:webHidden/>
              </w:rPr>
              <w:fldChar w:fldCharType="separate"/>
            </w:r>
            <w:r w:rsidR="006F4E34">
              <w:rPr>
                <w:noProof/>
                <w:webHidden/>
              </w:rPr>
              <w:t>15</w:t>
            </w:r>
            <w:r w:rsidR="006F4E34">
              <w:rPr>
                <w:noProof/>
                <w:webHidden/>
              </w:rPr>
              <w:fldChar w:fldCharType="end"/>
            </w:r>
          </w:hyperlink>
        </w:p>
        <w:p w14:paraId="1CB47183" w14:textId="7564C837" w:rsidR="006F4E34" w:rsidRDefault="00000000">
          <w:pPr>
            <w:pStyle w:val="TOC1"/>
            <w:tabs>
              <w:tab w:val="left" w:pos="440"/>
              <w:tab w:val="right" w:leader="dot" w:pos="9350"/>
            </w:tabs>
            <w:rPr>
              <w:rFonts w:eastAsiaTheme="minorEastAsia"/>
              <w:noProof/>
            </w:rPr>
          </w:pPr>
          <w:hyperlink w:anchor="_Toc131090014" w:history="1">
            <w:r w:rsidR="006F4E34" w:rsidRPr="00970C54">
              <w:rPr>
                <w:rStyle w:val="Hyperlink"/>
                <w:b/>
                <w:bCs/>
                <w:noProof/>
              </w:rPr>
              <w:t>9.</w:t>
            </w:r>
            <w:r w:rsidR="006F4E34">
              <w:rPr>
                <w:rFonts w:eastAsiaTheme="minorEastAsia"/>
                <w:noProof/>
              </w:rPr>
              <w:tab/>
            </w:r>
            <w:r w:rsidR="006F4E34" w:rsidRPr="00970C54">
              <w:rPr>
                <w:rStyle w:val="Hyperlink"/>
                <w:b/>
                <w:bCs/>
                <w:noProof/>
              </w:rPr>
              <w:t>Processing Data – JMA_03 Stats (Multigroup, t-tests and ANOVA)</w:t>
            </w:r>
            <w:r w:rsidR="006F4E34">
              <w:rPr>
                <w:noProof/>
                <w:webHidden/>
              </w:rPr>
              <w:tab/>
            </w:r>
            <w:r w:rsidR="006F4E34">
              <w:rPr>
                <w:noProof/>
                <w:webHidden/>
              </w:rPr>
              <w:fldChar w:fldCharType="begin"/>
            </w:r>
            <w:r w:rsidR="006F4E34">
              <w:rPr>
                <w:noProof/>
                <w:webHidden/>
              </w:rPr>
              <w:instrText xml:space="preserve"> PAGEREF _Toc131090014 \h </w:instrText>
            </w:r>
            <w:r w:rsidR="006F4E34">
              <w:rPr>
                <w:noProof/>
                <w:webHidden/>
              </w:rPr>
            </w:r>
            <w:r w:rsidR="006F4E34">
              <w:rPr>
                <w:noProof/>
                <w:webHidden/>
              </w:rPr>
              <w:fldChar w:fldCharType="separate"/>
            </w:r>
            <w:r w:rsidR="006F4E34">
              <w:rPr>
                <w:noProof/>
                <w:webHidden/>
              </w:rPr>
              <w:t>19</w:t>
            </w:r>
            <w:r w:rsidR="006F4E34">
              <w:rPr>
                <w:noProof/>
                <w:webHidden/>
              </w:rPr>
              <w:fldChar w:fldCharType="end"/>
            </w:r>
          </w:hyperlink>
        </w:p>
        <w:p w14:paraId="51735D1F" w14:textId="7473C9A4" w:rsidR="006F4E34" w:rsidRDefault="00000000">
          <w:pPr>
            <w:pStyle w:val="TOC1"/>
            <w:tabs>
              <w:tab w:val="left" w:pos="660"/>
              <w:tab w:val="right" w:leader="dot" w:pos="9350"/>
            </w:tabs>
            <w:rPr>
              <w:rFonts w:eastAsiaTheme="minorEastAsia"/>
              <w:noProof/>
            </w:rPr>
          </w:pPr>
          <w:hyperlink w:anchor="_Toc131090015" w:history="1">
            <w:r w:rsidR="006F4E34" w:rsidRPr="00970C54">
              <w:rPr>
                <w:rStyle w:val="Hyperlink"/>
                <w:b/>
                <w:bCs/>
                <w:noProof/>
              </w:rPr>
              <w:t>10</w:t>
            </w:r>
            <w:r w:rsidR="006F4E34">
              <w:rPr>
                <w:rStyle w:val="Hyperlink"/>
                <w:b/>
                <w:bCs/>
                <w:noProof/>
              </w:rPr>
              <w:t xml:space="preserve">.   </w:t>
            </w:r>
            <w:r w:rsidR="006F4E34" w:rsidRPr="00970C54">
              <w:rPr>
                <w:rStyle w:val="Hyperlink"/>
                <w:b/>
                <w:bCs/>
                <w:noProof/>
              </w:rPr>
              <w:t>Processing Data – JMA_04 Observing Results</w:t>
            </w:r>
            <w:r w:rsidR="006F4E34">
              <w:rPr>
                <w:noProof/>
                <w:webHidden/>
              </w:rPr>
              <w:tab/>
            </w:r>
            <w:r w:rsidR="006F4E34">
              <w:rPr>
                <w:noProof/>
                <w:webHidden/>
              </w:rPr>
              <w:fldChar w:fldCharType="begin"/>
            </w:r>
            <w:r w:rsidR="006F4E34">
              <w:rPr>
                <w:noProof/>
                <w:webHidden/>
              </w:rPr>
              <w:instrText xml:space="preserve"> PAGEREF _Toc131090015 \h </w:instrText>
            </w:r>
            <w:r w:rsidR="006F4E34">
              <w:rPr>
                <w:noProof/>
                <w:webHidden/>
              </w:rPr>
            </w:r>
            <w:r w:rsidR="006F4E34">
              <w:rPr>
                <w:noProof/>
                <w:webHidden/>
              </w:rPr>
              <w:fldChar w:fldCharType="separate"/>
            </w:r>
            <w:r w:rsidR="006F4E34">
              <w:rPr>
                <w:noProof/>
                <w:webHidden/>
              </w:rPr>
              <w:t>24</w:t>
            </w:r>
            <w:r w:rsidR="006F4E34">
              <w:rPr>
                <w:noProof/>
                <w:webHidden/>
              </w:rPr>
              <w:fldChar w:fldCharType="end"/>
            </w:r>
          </w:hyperlink>
        </w:p>
        <w:p w14:paraId="51C84062" w14:textId="23F3AF96" w:rsidR="006F4E34" w:rsidRDefault="00000000">
          <w:pPr>
            <w:pStyle w:val="TOC1"/>
            <w:tabs>
              <w:tab w:val="left" w:pos="660"/>
              <w:tab w:val="right" w:leader="dot" w:pos="9350"/>
            </w:tabs>
            <w:rPr>
              <w:rFonts w:eastAsiaTheme="minorEastAsia"/>
              <w:noProof/>
            </w:rPr>
          </w:pPr>
          <w:hyperlink w:anchor="_Toc131090016" w:history="1">
            <w:r w:rsidR="006F4E34" w:rsidRPr="00970C54">
              <w:rPr>
                <w:rStyle w:val="Hyperlink"/>
                <w:b/>
                <w:bCs/>
                <w:noProof/>
              </w:rPr>
              <w:t>11</w:t>
            </w:r>
            <w:r w:rsidR="006F4E34">
              <w:rPr>
                <w:rStyle w:val="Hyperlink"/>
                <w:b/>
                <w:bCs/>
                <w:noProof/>
              </w:rPr>
              <w:t xml:space="preserve">.   </w:t>
            </w:r>
            <w:r w:rsidR="006F4E34" w:rsidRPr="00970C54">
              <w:rPr>
                <w:rStyle w:val="Hyperlink"/>
                <w:b/>
                <w:bCs/>
                <w:noProof/>
              </w:rPr>
              <w:t>Interpreting Results – Location</w:t>
            </w:r>
            <w:r w:rsidR="006F4E34">
              <w:rPr>
                <w:noProof/>
                <w:webHidden/>
              </w:rPr>
              <w:tab/>
            </w:r>
            <w:r w:rsidR="006F4E34">
              <w:rPr>
                <w:noProof/>
                <w:webHidden/>
              </w:rPr>
              <w:fldChar w:fldCharType="begin"/>
            </w:r>
            <w:r w:rsidR="006F4E34">
              <w:rPr>
                <w:noProof/>
                <w:webHidden/>
              </w:rPr>
              <w:instrText xml:space="preserve"> PAGEREF _Toc131090016 \h </w:instrText>
            </w:r>
            <w:r w:rsidR="006F4E34">
              <w:rPr>
                <w:noProof/>
                <w:webHidden/>
              </w:rPr>
            </w:r>
            <w:r w:rsidR="006F4E34">
              <w:rPr>
                <w:noProof/>
                <w:webHidden/>
              </w:rPr>
              <w:fldChar w:fldCharType="separate"/>
            </w:r>
            <w:r w:rsidR="006F4E34">
              <w:rPr>
                <w:noProof/>
                <w:webHidden/>
              </w:rPr>
              <w:t>26</w:t>
            </w:r>
            <w:r w:rsidR="006F4E34">
              <w:rPr>
                <w:noProof/>
                <w:webHidden/>
              </w:rPr>
              <w:fldChar w:fldCharType="end"/>
            </w:r>
          </w:hyperlink>
        </w:p>
        <w:p w14:paraId="61C7AC9D" w14:textId="0A5ACC71"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1"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1"/>
    </w:p>
    <w:p w14:paraId="064C41C6" w14:textId="65BE9FAC" w:rsidR="00C55596" w:rsidRPr="00C55596" w:rsidRDefault="00C55596" w:rsidP="00C55596">
      <w:pPr>
        <w:pStyle w:val="Heading1"/>
        <w:rPr>
          <w:b/>
          <w:bCs/>
          <w:color w:val="C00000"/>
        </w:rPr>
      </w:pPr>
      <w:r>
        <w:rPr>
          <w:b/>
          <w:bCs/>
          <w:color w:val="C00000"/>
        </w:rPr>
        <w:t>Workflow</w:t>
      </w:r>
    </w:p>
    <w:p w14:paraId="64C66737" w14:textId="27A79D0B" w:rsidR="00C55596" w:rsidRPr="00C55596" w:rsidRDefault="00C55596" w:rsidP="00C55596">
      <w:bookmarkStart w:id="2" w:name="_Toc131090006"/>
      <w:r>
        <w:rPr>
          <w:noProof/>
        </w:rPr>
        <w:drawing>
          <wp:inline distT="0" distB="0" distL="0" distR="0" wp14:anchorId="644088FC" wp14:editId="100A54AA">
            <wp:extent cx="5943600" cy="2715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5895"/>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r>
        <w:rPr>
          <w:b/>
          <w:bCs/>
          <w:color w:val="C00000"/>
        </w:rPr>
        <w:lastRenderedPageBreak/>
        <w:t>Statistical Parametric Mapping (SPM) Toolbox</w:t>
      </w:r>
      <w:bookmarkEnd w:id="2"/>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3" w:name="_Toc131090007"/>
      <w:r>
        <w:rPr>
          <w:b/>
          <w:bCs/>
          <w:color w:val="C00000"/>
        </w:rPr>
        <w:lastRenderedPageBreak/>
        <w:t xml:space="preserve">Participant </w:t>
      </w:r>
      <w:r w:rsidR="005B6959">
        <w:rPr>
          <w:b/>
          <w:bCs/>
          <w:color w:val="C00000"/>
        </w:rPr>
        <w:t>Files</w:t>
      </w:r>
      <w:bookmarkEnd w:id="3"/>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rsidRPr="006C5E5A">
        <w:rPr>
          <w:b/>
          <w:bCs/>
        </w:rPr>
        <w:t>local.particles</w:t>
      </w:r>
      <w:proofErr w:type="spellEnd"/>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t>
      </w:r>
      <w:proofErr w:type="spellStart"/>
      <w:r w:rsidR="00C75933">
        <w:t>world.particles</w:t>
      </w:r>
      <w:proofErr w:type="spellEnd"/>
      <w:r w:rsidR="00C75933">
        <w:t xml:space="preserve">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w:t>
      </w:r>
      <w:proofErr w:type="spellStart"/>
      <w:r w:rsidR="00C75933">
        <w:t>stl</w:t>
      </w:r>
      <w:proofErr w:type="spellEnd"/>
      <w:r w:rsidR="00C75933">
        <w:t xml:space="preserve">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4" w:name="_Toc131090008"/>
      <w:r>
        <w:rPr>
          <w:b/>
          <w:bCs/>
          <w:color w:val="C00000"/>
        </w:rPr>
        <w:lastRenderedPageBreak/>
        <w:t>Study Group Files</w:t>
      </w:r>
      <w:bookmarkEnd w:id="4"/>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5" w:name="_Toc131090009"/>
      <w:r>
        <w:rPr>
          <w:b/>
          <w:bCs/>
          <w:color w:val="C00000"/>
        </w:rPr>
        <w:lastRenderedPageBreak/>
        <w:t>Data Consolidation</w:t>
      </w:r>
      <w:bookmarkEnd w:id="5"/>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6E92A332" w:rsidR="004148D1" w:rsidRPr="006E4BF6" w:rsidRDefault="004148D1" w:rsidP="00520081">
      <w:pPr>
        <w:pStyle w:val="ListParagraph"/>
        <w:numPr>
          <w:ilvl w:val="1"/>
          <w:numId w:val="8"/>
        </w:numPr>
        <w:spacing w:after="0"/>
        <w:jc w:val="both"/>
        <w:rPr>
          <w:b/>
          <w:bCs/>
        </w:rPr>
      </w:pPr>
      <w:r>
        <w:t xml:space="preserve">The JMA Toolbox operates out of the Current Folder directory and therefore you will need to copy/move files into folders within the JMA directory to be able to proceed.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6CFF61D1">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0576" cy="2890356"/>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6" w:name="_Toc131090010"/>
      <w:r>
        <w:rPr>
          <w:b/>
          <w:bCs/>
          <w:color w:val="C00000"/>
        </w:rPr>
        <w:lastRenderedPageBreak/>
        <w:t>Test Case Dataset</w:t>
      </w:r>
      <w:bookmarkEnd w:id="6"/>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7" w:name="_Toc131090011"/>
      <w:r>
        <w:rPr>
          <w:b/>
          <w:bCs/>
          <w:color w:val="C00000"/>
        </w:rPr>
        <w:lastRenderedPageBreak/>
        <w:t>Processing Data – JMA_01 Mapping Data</w:t>
      </w:r>
      <w:bookmarkEnd w:id="7"/>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455E2121"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DJMA process. Depending on your computer you will have varying computational times. The machine used for processing the data for the manuscript had an AMD Ryzen 9 5950X 16-Core Processor and 64 GB of DDR4-32000 RAM. With 16 workers it took on average </w:t>
      </w:r>
      <w:r w:rsidR="00777FE9">
        <w:t>60</w:t>
      </w:r>
      <w:r w:rsidRPr="00745592">
        <w:t xml:space="preserve"> seconds per frame (excluding the first frame) to calculate the joint space measurement data. Future work may implement further developments for optimizations and reduce computational time.</w:t>
      </w:r>
    </w:p>
    <w:p w14:paraId="1C099F96" w14:textId="705764E3" w:rsidR="00745592" w:rsidRPr="00777FE9" w:rsidRDefault="00745592" w:rsidP="00745592">
      <w:pPr>
        <w:pStyle w:val="ListParagraph"/>
        <w:numPr>
          <w:ilvl w:val="2"/>
          <w:numId w:val="8"/>
        </w:numPr>
        <w:spacing w:after="0"/>
        <w:jc w:val="both"/>
        <w:rPr>
          <w:b/>
          <w:bCs/>
        </w:rPr>
      </w:pPr>
      <w:r>
        <w:rPr>
          <w:b/>
          <w:bCs/>
        </w:rPr>
        <w:t xml:space="preserve">Running the Script: </w:t>
      </w:r>
      <w:r>
        <w:t>After arranging the files into the appropriate folder structures you are ready to start processing some data.</w:t>
      </w:r>
      <w:r w:rsidR="00813F87">
        <w:t xml:space="preserve"> The script will save the data every 50 frames in case it gets interrupted.</w:t>
      </w:r>
      <w:r w:rsidR="00A7703E" w:rsidRPr="00A7703E">
        <w:rPr>
          <w:noProof/>
        </w:rPr>
        <w:t xml:space="preserve"> </w:t>
      </w:r>
      <w:r w:rsidR="00A7703E">
        <w:rPr>
          <w:noProof/>
        </w:rPr>
        <w:t>There is a tic toc function to measure the elapsed time for each frame processed. This is to help give an idea how long it will take to process the data for a participant.</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77777777" w:rsidR="00777FE9" w:rsidRDefault="00777FE9" w:rsidP="00777FE9">
      <w:pPr>
        <w:pStyle w:val="ListParagraph"/>
        <w:numPr>
          <w:ilvl w:val="0"/>
          <w:numId w:val="10"/>
        </w:numPr>
        <w:spacing w:after="0"/>
        <w:jc w:val="both"/>
      </w:pPr>
      <w:r>
        <w:t xml:space="preserve">Enter the name of bone that data will be mapped to – this is the name of which bone correspondence particles you would like to map the data to.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77777777" w:rsidR="00777FE9" w:rsidRDefault="00777FE9" w:rsidP="00777FE9">
      <w:pPr>
        <w:pStyle w:val="ListParagraph"/>
        <w:numPr>
          <w:ilvl w:val="0"/>
          <w:numId w:val="10"/>
        </w:numPr>
        <w:spacing w:after="0"/>
        <w:jc w:val="both"/>
      </w:pPr>
      <w:r>
        <w:t>Enter number of study groups – this is how many groups you want to process; you can process them separately or in tandem.</w:t>
      </w:r>
    </w:p>
    <w:p w14:paraId="518361C9" w14:textId="77777777" w:rsidR="00777FE9" w:rsidRDefault="00777FE9" w:rsidP="00777FE9">
      <w:pPr>
        <w:pStyle w:val="ListParagraph"/>
        <w:numPr>
          <w:ilvl w:val="0"/>
          <w:numId w:val="10"/>
        </w:numPr>
        <w:spacing w:after="0"/>
        <w:jc w:val="both"/>
      </w:pPr>
      <w:r>
        <w:t>Would you like to overwrite previous data? – If set to 1 it will save over previous .mat files for that specific joint. If overwrite previous data is set to 1 it will start from the first frame and ignore previous .mat files. If it is set to 0 it will load any previous .mat files for that joint and continue where it was last saved.</w:t>
      </w:r>
    </w:p>
    <w:p w14:paraId="384B2BAB" w14:textId="77777777" w:rsidR="00777FE9" w:rsidRDefault="00777FE9" w:rsidP="00777FE9">
      <w:pPr>
        <w:pStyle w:val="ListParagraph"/>
        <w:numPr>
          <w:ilvl w:val="0"/>
          <w:numId w:val="10"/>
        </w:numPr>
        <w:spacing w:after="0"/>
        <w:jc w:val="both"/>
      </w:pPr>
      <w:r>
        <w:t xml:space="preserve">How often would you like to save the .mat file in case of interruptions? – Every x number of frames will save the structures to a .mat file. </w:t>
      </w:r>
    </w:p>
    <w:p w14:paraId="36D71C2F" w14:textId="77777777" w:rsidR="00777FE9" w:rsidRDefault="00777FE9" w:rsidP="00777FE9">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77777777" w:rsidR="00777FE9" w:rsidRDefault="00777FE9" w:rsidP="00777FE9">
      <w:pPr>
        <w:spacing w:after="0"/>
        <w:ind w:left="720"/>
        <w:jc w:val="both"/>
        <w:rPr>
          <w:noProof/>
        </w:rPr>
      </w:pPr>
      <w:r>
        <w:t>Would you like to save coverage area .</w:t>
      </w:r>
      <w:proofErr w:type="spellStart"/>
      <w:r>
        <w:t>stl</w:t>
      </w:r>
      <w:proofErr w:type="spellEnd"/>
      <w:r>
        <w:t xml:space="preserve"> files for each time step? – Setting to 1 will save the coverage surface bone .</w:t>
      </w:r>
      <w:proofErr w:type="spellStart"/>
      <w:r>
        <w:t>stl</w:t>
      </w:r>
      <w:proofErr w:type="spellEnd"/>
      <w:r>
        <w:t xml:space="preserve"> files. Specifically, it will only save the mapped surface unless the surface </w:t>
      </w:r>
      <w:r>
        <w:lastRenderedPageBreak/>
        <w:t>area on both surfaces are being calculated (from previous input), in which case it will save both surfaces.</w:t>
      </w:r>
    </w:p>
    <w:p w14:paraId="5584B1C1" w14:textId="0D884279" w:rsidR="00777FE9" w:rsidRPr="00777FE9" w:rsidRDefault="00777FE9" w:rsidP="00777FE9">
      <w:pPr>
        <w:spacing w:after="0"/>
        <w:ind w:left="720"/>
        <w:jc w:val="both"/>
        <w:rPr>
          <w:b/>
          <w:bCs/>
        </w:rPr>
      </w:pPr>
      <w:r>
        <w:rPr>
          <w:noProof/>
        </w:rPr>
        <w:drawing>
          <wp:inline distT="0" distB="0" distL="0" distR="0" wp14:anchorId="108DEF12" wp14:editId="2B1E459E">
            <wp:extent cx="5943600" cy="3907790"/>
            <wp:effectExtent l="0" t="0" r="0" b="0"/>
            <wp:docPr id="1" name="Picture 1" descr="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 email&#10;&#10;Description automatically generated"/>
                    <pic:cNvPicPr/>
                  </pic:nvPicPr>
                  <pic:blipFill>
                    <a:blip r:embed="rId20"/>
                    <a:stretch>
                      <a:fillRect/>
                    </a:stretch>
                  </pic:blipFill>
                  <pic:spPr>
                    <a:xfrm>
                      <a:off x="0" y="0"/>
                      <a:ext cx="5943600" cy="3907790"/>
                    </a:xfrm>
                    <a:prstGeom prst="rect">
                      <a:avLst/>
                    </a:prstGeom>
                  </pic:spPr>
                </pic:pic>
              </a:graphicData>
            </a:graphic>
          </wp:inline>
        </w:drawing>
      </w:r>
    </w:p>
    <w:p w14:paraId="2D970610" w14:textId="257C0320" w:rsidR="00777FE9" w:rsidRPr="00777FE9" w:rsidRDefault="00777FE9" w:rsidP="00777FE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7DA40A9D" w14:textId="4B712A0B" w:rsidR="00872C52" w:rsidRDefault="00872C52" w:rsidP="00872C52">
      <w:pPr>
        <w:spacing w:after="0"/>
        <w:jc w:val="center"/>
      </w:pPr>
    </w:p>
    <w:p w14:paraId="2649FE60" w14:textId="77777777" w:rsidR="00777FE9" w:rsidRDefault="00777FE9" w:rsidP="00777FE9">
      <w:pPr>
        <w:spacing w:after="0"/>
        <w:jc w:val="both"/>
      </w:pPr>
    </w:p>
    <w:p w14:paraId="63361C98" w14:textId="3E57C486" w:rsidR="00F11377" w:rsidRPr="00BA5425" w:rsidRDefault="00BA5425">
      <w:r>
        <w:br w:type="page"/>
      </w:r>
    </w:p>
    <w:p w14:paraId="52366EF0" w14:textId="1E14F902" w:rsidR="00BA5425" w:rsidRDefault="00BA5425" w:rsidP="001B6F61">
      <w:pPr>
        <w:pStyle w:val="Heading1"/>
        <w:numPr>
          <w:ilvl w:val="0"/>
          <w:numId w:val="8"/>
        </w:numPr>
        <w:spacing w:before="0"/>
        <w:rPr>
          <w:b/>
          <w:bCs/>
          <w:color w:val="C00000"/>
        </w:rPr>
      </w:pPr>
      <w:bookmarkStart w:id="8" w:name="_Toc131090012"/>
      <w:r>
        <w:rPr>
          <w:b/>
          <w:bCs/>
          <w:color w:val="C00000"/>
        </w:rPr>
        <w:lastRenderedPageBreak/>
        <w:t>Processing Data – JMA_01a Import User Data</w:t>
      </w:r>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w:t>
      </w:r>
      <w:proofErr w:type="spellStart"/>
      <w:r>
        <w:t>fea</w:t>
      </w:r>
      <w:proofErr w:type="spellEnd"/>
      <w:r>
        <w:t>’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r w:rsidRPr="001B6F61">
        <w:rPr>
          <w:b/>
          <w:bCs/>
          <w:color w:val="C00000"/>
        </w:rPr>
        <w:lastRenderedPageBreak/>
        <w:t>Processing Data – JMA_02 Normalize Data</w:t>
      </w:r>
      <w:bookmarkEnd w:id="8"/>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610A70A8"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JMA_01_Kinematics_to_SSM.m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r>
        <w:t>s</w:t>
      </w:r>
      <w:r w:rsidRPr="001E6163">
        <w: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40284B3F" w:rsidR="00000808" w:rsidRPr="00000808" w:rsidRDefault="001E6163" w:rsidP="00000808">
      <w:pPr>
        <w:spacing w:before="240" w:after="0"/>
        <w:jc w:val="center"/>
      </w:pPr>
      <w:r>
        <w:rPr>
          <w:noProof/>
        </w:rPr>
        <w:drawing>
          <wp:inline distT="0" distB="0" distL="0" distR="0" wp14:anchorId="433D2DFE" wp14:editId="7AD9D63C">
            <wp:extent cx="5486400" cy="186690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2"/>
                    <a:stretch>
                      <a:fillRect/>
                    </a:stretch>
                  </pic:blipFill>
                  <pic:spPr>
                    <a:xfrm>
                      <a:off x="0" y="0"/>
                      <a:ext cx="5486400" cy="1866900"/>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41486CC8" w:rsidR="001B6F61" w:rsidRPr="001B6F61" w:rsidRDefault="001B6F61" w:rsidP="001B6F61">
      <w:pPr>
        <w:pStyle w:val="Heading1"/>
        <w:numPr>
          <w:ilvl w:val="0"/>
          <w:numId w:val="8"/>
        </w:numPr>
        <w:rPr>
          <w:b/>
          <w:bCs/>
          <w:color w:val="C00000"/>
        </w:rPr>
      </w:pPr>
      <w:bookmarkStart w:id="9" w:name="_Toc131090013"/>
      <w:r w:rsidRPr="001B6F61">
        <w:rPr>
          <w:b/>
          <w:bCs/>
          <w:color w:val="C00000"/>
        </w:rPr>
        <w:lastRenderedPageBreak/>
        <w:t>Processing Data – JMA_03 Stats (SPM Analysis)</w:t>
      </w:r>
      <w:bookmarkEnd w:id="9"/>
    </w:p>
    <w:p w14:paraId="5AA3F544" w14:textId="1673B4ED" w:rsidR="00A7703E" w:rsidRPr="00E177E2" w:rsidRDefault="00A7703E" w:rsidP="001B6F61">
      <w:pPr>
        <w:spacing w:after="0"/>
        <w:jc w:val="both"/>
      </w:pPr>
      <w:r w:rsidRPr="001B6F61">
        <w:rPr>
          <w:b/>
          <w:bCs/>
        </w:rPr>
        <w:t>JMA_03_SPM_Analysis.m</w:t>
      </w:r>
    </w:p>
    <w:p w14:paraId="35C213E1" w14:textId="20ECA510" w:rsidR="00E177E2" w:rsidRPr="00727C27" w:rsidRDefault="00977F9A" w:rsidP="001B6F61">
      <w:pPr>
        <w:pStyle w:val="ListParagraph"/>
        <w:numPr>
          <w:ilvl w:val="1"/>
          <w:numId w:val="8"/>
        </w:numPr>
        <w:spacing w:before="240" w:after="0"/>
        <w:jc w:val="both"/>
      </w:pPr>
      <w:r>
        <w:t xml:space="preserve">The JMA_03_SPM_Analysis.m script will calculate the </w:t>
      </w:r>
      <w:r w:rsidR="00727C27">
        <w:t>temporal statistically</w:t>
      </w:r>
      <w:r>
        <w:t xml:space="preserve"> significan</w:t>
      </w:r>
      <w:r w:rsidR="00727C27">
        <w:t>t clusters</w:t>
      </w:r>
      <w:r>
        <w:t xml:space="preserve"> using the t-test spm1D toolbox of the joint space measurement results at each correspondence particle throughout the</w:t>
      </w:r>
      <w:r w:rsidR="00727C27">
        <w:t xml:space="preserve"> activity. </w:t>
      </w:r>
      <w:r w:rsidR="00727C27" w:rsidRPr="00727C27">
        <w:rPr>
          <w:b/>
          <w:bCs/>
        </w:rPr>
        <w:t>This code will not work for static single time point comparisons.</w:t>
      </w:r>
    </w:p>
    <w:p w14:paraId="65A2E9E2" w14:textId="0D2D8C7B" w:rsidR="00727C27" w:rsidRPr="00E177E2" w:rsidRDefault="00727C27" w:rsidP="001B6F61">
      <w:pPr>
        <w:pStyle w:val="ListParagraph"/>
        <w:numPr>
          <w:ilvl w:val="1"/>
          <w:numId w:val="8"/>
        </w:numPr>
        <w:spacing w:before="240" w:after="0"/>
        <w:jc w:val="both"/>
      </w:pPr>
      <w:r>
        <w:rPr>
          <w:b/>
          <w:bCs/>
        </w:rPr>
        <w:t>Running the script: User Inputs</w:t>
      </w:r>
    </w:p>
    <w:p w14:paraId="268B0710" w14:textId="3DA911A0" w:rsidR="00E177E2" w:rsidRDefault="00977F9A" w:rsidP="00E177E2">
      <w:pPr>
        <w:pStyle w:val="ListParagraph"/>
        <w:numPr>
          <w:ilvl w:val="0"/>
          <w:numId w:val="12"/>
        </w:numPr>
        <w:spacing w:before="240" w:after="0"/>
        <w:jc w:val="both"/>
      </w:pPr>
      <w:r>
        <w:t>Enter distance upper limit – sets the upper limit and any group mean joint space distance measurements above this will be removed from the analysis. This will also remove it from the congruence index comparison as well.</w:t>
      </w:r>
    </w:p>
    <w:p w14:paraId="012FA2F5" w14:textId="52580D09" w:rsidR="00977F9A" w:rsidRDefault="00977F9A" w:rsidP="00E177E2">
      <w:pPr>
        <w:pStyle w:val="ListParagraph"/>
        <w:numPr>
          <w:ilvl w:val="0"/>
          <w:numId w:val="12"/>
        </w:numPr>
        <w:spacing w:before="240" w:after="0"/>
        <w:jc w:val="both"/>
      </w:pPr>
      <w:r>
        <w:t>Enter distance lower limit –  sets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16F900CB" w14:textId="444A9515" w:rsidR="00977F9A" w:rsidRDefault="00977F9A" w:rsidP="00E177E2">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7C4626FC" w14:textId="24F81FF4" w:rsidR="00977F9A" w:rsidRDefault="00977F9A" w:rsidP="00E177E2">
      <w:pPr>
        <w:pStyle w:val="ListParagraph"/>
        <w:numPr>
          <w:ilvl w:val="0"/>
          <w:numId w:val="12"/>
        </w:numPr>
        <w:spacing w:before="240" w:after="0"/>
        <w:jc w:val="both"/>
      </w:pPr>
      <w:r>
        <w:t>View Perspective(2) – Sets the second angle for the view perspective for the figures.</w:t>
      </w:r>
    </w:p>
    <w:p w14:paraId="5DEE8FCE" w14:textId="20243C85" w:rsidR="008546C7" w:rsidRPr="00E177E2" w:rsidRDefault="008546C7" w:rsidP="00E177E2">
      <w:pPr>
        <w:pStyle w:val="ListParagraph"/>
        <w:numPr>
          <w:ilvl w:val="0"/>
          <w:numId w:val="12"/>
        </w:numPr>
        <w:spacing w:before="240" w:after="0"/>
        <w:jc w:val="both"/>
      </w:pPr>
      <w:r>
        <w:t>Select viewing perspective? – If set to 1 (yes) then it will create a figure and a menu prompt. Rotate the figure to the view that you want and then select “</w:t>
      </w:r>
      <w:r w:rsidR="00AC30B0">
        <w:t>Done</w:t>
      </w:r>
      <w:r>
        <w:t>” on the menu.</w:t>
      </w:r>
      <w:r w:rsidR="006F2479">
        <w:t xml:space="preserve"> It will update the viewing perspective for the figures and will display those values in the command window so you can use those for future figures. The cam</w:t>
      </w:r>
      <w:r w:rsidR="00AC30B0">
        <w:t xml:space="preserve">era </w:t>
      </w:r>
      <w:r w:rsidR="006F2479">
        <w:t>light will update in the figures so do not worry about the lighting.</w:t>
      </w:r>
    </w:p>
    <w:p w14:paraId="7D166E17" w14:textId="0792EE4E" w:rsidR="00E177E2" w:rsidRPr="00E177E2" w:rsidRDefault="00E177E2" w:rsidP="00E177E2">
      <w:pPr>
        <w:spacing w:before="240" w:after="0"/>
        <w:jc w:val="center"/>
      </w:pPr>
      <w:r>
        <w:rPr>
          <w:noProof/>
        </w:rPr>
        <w:drawing>
          <wp:inline distT="0" distB="0" distL="0" distR="0" wp14:anchorId="2ACCCE33" wp14:editId="537D5A19">
            <wp:extent cx="5495925" cy="2686050"/>
            <wp:effectExtent l="0" t="0" r="9525"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3"/>
                    <a:stretch>
                      <a:fillRect/>
                    </a:stretch>
                  </pic:blipFill>
                  <pic:spPr>
                    <a:xfrm>
                      <a:off x="0" y="0"/>
                      <a:ext cx="5495925" cy="268605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lastRenderedPageBreak/>
        <w:t>Running the script: Selecting and loading .mat file</w:t>
      </w:r>
    </w:p>
    <w:p w14:paraId="627E31D1" w14:textId="169B9178" w:rsidR="00727C27" w:rsidRPr="00727C27" w:rsidRDefault="00727C27" w:rsidP="00727C27">
      <w:pPr>
        <w:spacing w:before="240" w:after="0"/>
        <w:jc w:val="center"/>
      </w:pPr>
      <w:r>
        <w:rPr>
          <w:noProof/>
        </w:rPr>
        <w:drawing>
          <wp:inline distT="0" distB="0" distL="0" distR="0" wp14:anchorId="692859AB" wp14:editId="32CB8359">
            <wp:extent cx="3248025" cy="962025"/>
            <wp:effectExtent l="0" t="0" r="952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2200E09D" w14:textId="4439A2E1" w:rsidR="00727C27" w:rsidRPr="008546C7" w:rsidRDefault="008546C7" w:rsidP="001B6F61">
      <w:pPr>
        <w:spacing w:before="240" w:after="0"/>
        <w:ind w:firstLine="360"/>
        <w:jc w:val="both"/>
      </w:pPr>
      <w:r>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49DA6760" w14:textId="7EF4F9F5"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lastRenderedPageBreak/>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75DE6F71" w:rsidR="00CC276F" w:rsidRDefault="00CC276F" w:rsidP="001B6F61">
      <w:pPr>
        <w:spacing w:after="0"/>
        <w:ind w:firstLine="360"/>
        <w:jc w:val="both"/>
      </w:pPr>
      <w:r>
        <w:t>Select which data you would like to analyze, if more than one is selected (using shift or control click) you will process each of those selected.</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338A0667" w14:textId="4B436C90" w:rsidR="006F2479" w:rsidRPr="00AC30B0" w:rsidRDefault="00AC30B0" w:rsidP="001B6F61">
      <w:pPr>
        <w:pStyle w:val="ListParagraph"/>
        <w:numPr>
          <w:ilvl w:val="1"/>
          <w:numId w:val="8"/>
        </w:numPr>
        <w:spacing w:after="0"/>
        <w:jc w:val="both"/>
      </w:pPr>
      <w:r>
        <w:rPr>
          <w:b/>
          <w:bCs/>
        </w:rPr>
        <w:t>Running the script: Select viewing perspective</w:t>
      </w:r>
      <w:r w:rsidR="00CC276F">
        <w:rPr>
          <w:b/>
          <w:bCs/>
        </w:rPr>
        <w:t xml:space="preserve"> (If set to 1 in the User Inputs)</w:t>
      </w:r>
    </w:p>
    <w:p w14:paraId="5C565539" w14:textId="1E2A3FA9" w:rsidR="00AC30B0" w:rsidRDefault="00AC30B0" w:rsidP="001B6F61">
      <w:pPr>
        <w:spacing w:after="0"/>
        <w:ind w:firstLine="360"/>
        <w:jc w:val="both"/>
      </w:pPr>
      <w:r>
        <w:lastRenderedPageBreak/>
        <w:t xml:space="preserve">If </w:t>
      </w:r>
      <w:r w:rsidR="00F30836">
        <w:t>the select</w:t>
      </w:r>
      <w:r>
        <w:t xml:space="preserve"> viewing perspective was changed to 1 you will be prompted to rotate a figure to the desired orientation. When you select the figure to begin rotating the “Select when done” menu will become an inactive window, if you move the </w:t>
      </w:r>
      <w:proofErr w:type="gramStart"/>
      <w:r>
        <w:t>figure</w:t>
      </w:r>
      <w:proofErr w:type="gramEnd"/>
      <w:r>
        <w:t xml:space="preserve"> you can see it again. After selecting “Done” it will report the viewing perspective angles in the command window. This is so you can type them in later for easier use or for consistency. </w:t>
      </w:r>
    </w:p>
    <w:p w14:paraId="6E1FAA94" w14:textId="0B74C0E4" w:rsidR="00AC30B0" w:rsidRPr="00AC30B0" w:rsidRDefault="00AC30B0" w:rsidP="00AC30B0">
      <w:pPr>
        <w:spacing w:after="0"/>
        <w:jc w:val="center"/>
      </w:pPr>
      <w:r>
        <w:rPr>
          <w:i/>
          <w:iCs/>
        </w:rPr>
        <w:t xml:space="preserve">Figure &gt; Rotate 3D (1) &gt; Rotate the figure (2) &gt; Done (3) </w:t>
      </w:r>
    </w:p>
    <w:p w14:paraId="25339826" w14:textId="5D73B2F6" w:rsidR="00AC30B0" w:rsidRDefault="00AC30B0" w:rsidP="00AC30B0">
      <w:pPr>
        <w:spacing w:after="0"/>
        <w:jc w:val="center"/>
      </w:pPr>
      <w:r>
        <w:rPr>
          <w:noProof/>
        </w:rPr>
        <w:drawing>
          <wp:inline distT="0" distB="0" distL="0" distR="0" wp14:anchorId="17F7E21C" wp14:editId="74CE60B4">
            <wp:extent cx="5096510" cy="294449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510" cy="2944495"/>
                    </a:xfrm>
                    <a:prstGeom prst="rect">
                      <a:avLst/>
                    </a:prstGeom>
                    <a:noFill/>
                  </pic:spPr>
                </pic:pic>
              </a:graphicData>
            </a:graphic>
          </wp:inline>
        </w:drawing>
      </w:r>
    </w:p>
    <w:p w14:paraId="62F2D08C" w14:textId="64A02428" w:rsidR="00AC30B0" w:rsidRPr="00AC30B0" w:rsidRDefault="00AC30B0" w:rsidP="001B6F61">
      <w:pPr>
        <w:pStyle w:val="ListParagraph"/>
        <w:numPr>
          <w:ilvl w:val="1"/>
          <w:numId w:val="8"/>
        </w:numPr>
        <w:spacing w:after="0"/>
        <w:jc w:val="both"/>
      </w:pPr>
      <w:r>
        <w:rPr>
          <w:b/>
          <w:bCs/>
        </w:rPr>
        <w:t>Running the script: Results</w:t>
      </w:r>
    </w:p>
    <w:p w14:paraId="11AD1BDC" w14:textId="25E5EEF4" w:rsidR="001248E1" w:rsidRPr="001B6F61" w:rsidRDefault="001248E1" w:rsidP="001B6F61">
      <w:pPr>
        <w:spacing w:after="0"/>
        <w:ind w:firstLine="360"/>
        <w:jc w:val="both"/>
        <w:rPr>
          <w:bCs/>
        </w:rPr>
      </w:pPr>
      <w:r w:rsidRPr="001B6F61">
        <w:rPr>
          <w:bCs/>
        </w:rPr>
        <w:t>For each time point of the normalized activity a .</w:t>
      </w:r>
      <w:proofErr w:type="spellStart"/>
      <w:r w:rsidRPr="001B6F61">
        <w:rPr>
          <w:bCs/>
        </w:rPr>
        <w:t>tif</w:t>
      </w:r>
      <w:proofErr w:type="spellEnd"/>
      <w:r w:rsidRPr="001B6F61">
        <w:rPr>
          <w:bCs/>
        </w:rPr>
        <w:t xml:space="preserve"> image will be created and saved. Once each of the time points have had an image created, they are stitched together into a .mp4 video. These .</w:t>
      </w:r>
      <w:proofErr w:type="spellStart"/>
      <w:r w:rsidRPr="001B6F61">
        <w:rPr>
          <w:bCs/>
        </w:rPr>
        <w:t>tif</w:t>
      </w:r>
      <w:proofErr w:type="spellEnd"/>
      <w:r w:rsidRPr="001B6F61">
        <w:rPr>
          <w:bCs/>
        </w:rPr>
        <w:t xml:space="preserve"> images are saved in the results folder and follow a specific naming convention. </w:t>
      </w:r>
    </w:p>
    <w:p w14:paraId="010CD2B2" w14:textId="5CA0FA40"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13CEF9AA" w14:textId="7CEE94D9" w:rsidR="001248E1" w:rsidRDefault="001248E1" w:rsidP="00AC30B0">
      <w:pPr>
        <w:pStyle w:val="ListParagraph"/>
        <w:spacing w:after="0"/>
        <w:ind w:left="1224"/>
        <w:jc w:val="both"/>
        <w:rPr>
          <w:bCs/>
        </w:rPr>
      </w:pPr>
      <w:r>
        <w:rPr>
          <w:bCs/>
          <w:i/>
          <w:iCs/>
        </w:rPr>
        <w:t>JM</w:t>
      </w:r>
      <w:r>
        <w:rPr>
          <w:bCs/>
        </w:rPr>
        <w:t xml:space="preserve"> = Joint Measurement (</w:t>
      </w:r>
      <w:proofErr w:type="spellStart"/>
      <w:r>
        <w:rPr>
          <w:bCs/>
        </w:rPr>
        <w:t>Dist</w:t>
      </w:r>
      <w:proofErr w:type="spellEnd"/>
      <w:r>
        <w:rPr>
          <w:bCs/>
        </w:rPr>
        <w:t xml:space="preserve"> for distance and CI for congruence index)</w:t>
      </w:r>
    </w:p>
    <w:p w14:paraId="67D15086" w14:textId="42E09BC3" w:rsidR="001248E1" w:rsidRDefault="001248E1" w:rsidP="00AC30B0">
      <w:pPr>
        <w:pStyle w:val="ListParagraph"/>
        <w:spacing w:after="0"/>
        <w:ind w:left="1224"/>
        <w:jc w:val="both"/>
        <w:rPr>
          <w:bCs/>
        </w:rPr>
      </w:pPr>
      <w:r>
        <w:rPr>
          <w:bCs/>
          <w:i/>
          <w:iCs/>
        </w:rPr>
        <w:t>Bone1</w:t>
      </w:r>
      <w:r>
        <w:rPr>
          <w:bCs/>
        </w:rPr>
        <w:t xml:space="preserve"> = Name of bone</w:t>
      </w:r>
      <w:r w:rsidR="00CA4724">
        <w:rPr>
          <w:bCs/>
        </w:rPr>
        <w:t xml:space="preserve"> one, the bone that the data is mapped to</w:t>
      </w:r>
    </w:p>
    <w:p w14:paraId="3DC45A30" w14:textId="4FE02CED" w:rsidR="00CA4724" w:rsidRDefault="00CA4724" w:rsidP="00AC30B0">
      <w:pPr>
        <w:pStyle w:val="ListParagraph"/>
        <w:spacing w:after="0"/>
        <w:ind w:left="1224"/>
        <w:jc w:val="both"/>
        <w:rPr>
          <w:bCs/>
        </w:rPr>
      </w:pPr>
      <w:r>
        <w:rPr>
          <w:bCs/>
          <w:i/>
          <w:iCs/>
        </w:rPr>
        <w:t xml:space="preserve">Bone2 </w:t>
      </w:r>
      <w:r>
        <w:rPr>
          <w:bCs/>
        </w:rPr>
        <w:t>= Name of the opposing bone</w:t>
      </w:r>
    </w:p>
    <w:p w14:paraId="66287090" w14:textId="4791A4E1" w:rsidR="00CA4724" w:rsidRDefault="00CA4724" w:rsidP="00AC30B0">
      <w:pPr>
        <w:pStyle w:val="ListParagraph"/>
        <w:spacing w:after="0"/>
        <w:ind w:left="1224"/>
        <w:jc w:val="both"/>
        <w:rPr>
          <w:bCs/>
        </w:rPr>
      </w:pPr>
      <w:r>
        <w:rPr>
          <w:bCs/>
          <w:i/>
          <w:iCs/>
        </w:rPr>
        <w:t>StudyGroup1</w:t>
      </w:r>
      <w:r>
        <w:rPr>
          <w:bCs/>
        </w:rPr>
        <w:t xml:space="preserve"> = The group results visualized within the figure</w:t>
      </w:r>
    </w:p>
    <w:p w14:paraId="55723628" w14:textId="1CD4DC68" w:rsidR="00000808" w:rsidRPr="00000808" w:rsidRDefault="00CA4724" w:rsidP="00000808">
      <w:pPr>
        <w:pStyle w:val="ListParagraph"/>
        <w:spacing w:after="0"/>
        <w:ind w:left="1224"/>
        <w:jc w:val="both"/>
        <w:rPr>
          <w:bCs/>
        </w:rPr>
      </w:pPr>
      <w:r>
        <w:rPr>
          <w:bCs/>
          <w:i/>
          <w:iCs/>
        </w:rPr>
        <w:t xml:space="preserve">StudyGroup2 </w:t>
      </w:r>
      <w:r>
        <w:rPr>
          <w:bCs/>
        </w:rPr>
        <w:t>= The group that the data is statistically compared against</w:t>
      </w:r>
    </w:p>
    <w:p w14:paraId="6FFE0723" w14:textId="77777777" w:rsidR="00000808" w:rsidRDefault="00000808">
      <w:pPr>
        <w:rPr>
          <w:b/>
          <w:bCs/>
        </w:rPr>
      </w:pPr>
      <w:r>
        <w:rPr>
          <w:b/>
          <w:bCs/>
        </w:rPr>
        <w:br w:type="page"/>
      </w:r>
    </w:p>
    <w:p w14:paraId="7E1A8539" w14:textId="1A9C7F58" w:rsidR="001B6F61" w:rsidRPr="001B6F61" w:rsidRDefault="001B6F61" w:rsidP="001B6F61">
      <w:pPr>
        <w:pStyle w:val="Heading1"/>
        <w:numPr>
          <w:ilvl w:val="0"/>
          <w:numId w:val="8"/>
        </w:numPr>
        <w:rPr>
          <w:b/>
          <w:bCs/>
          <w:color w:val="C00000"/>
        </w:rPr>
      </w:pPr>
      <w:bookmarkStart w:id="10" w:name="_Toc131090014"/>
      <w:r>
        <w:rPr>
          <w:b/>
          <w:bCs/>
          <w:color w:val="C00000"/>
        </w:rPr>
        <w:lastRenderedPageBreak/>
        <w:t>Processing Data – JMA_03 Stats (Multigroup, t-tests and ANOVA)</w:t>
      </w:r>
      <w:bookmarkEnd w:id="10"/>
    </w:p>
    <w:p w14:paraId="2B1829EC" w14:textId="61C26C35" w:rsidR="00A7703E" w:rsidRPr="00CA4724" w:rsidRDefault="00A7703E" w:rsidP="001B6F61">
      <w:pPr>
        <w:spacing w:after="0"/>
        <w:jc w:val="both"/>
      </w:pPr>
      <w:r w:rsidRPr="001B6F61">
        <w:rPr>
          <w:b/>
          <w:bCs/>
        </w:rPr>
        <w:t>JMA_03_</w:t>
      </w:r>
      <w:r w:rsidR="006A326D" w:rsidRPr="001B6F61">
        <w:rPr>
          <w:b/>
          <w:bCs/>
        </w:rPr>
        <w:t>Discrete_Multigroup_Comparison</w:t>
      </w:r>
      <w:r w:rsidRPr="001B6F61">
        <w:rPr>
          <w:b/>
          <w:bCs/>
        </w:rPr>
        <w:t>.m</w:t>
      </w:r>
    </w:p>
    <w:p w14:paraId="70AB438A" w14:textId="03261E49" w:rsidR="00CA4724" w:rsidRDefault="00CA4724" w:rsidP="001B6F61">
      <w:pPr>
        <w:pStyle w:val="ListParagraph"/>
        <w:numPr>
          <w:ilvl w:val="1"/>
          <w:numId w:val="8"/>
        </w:numPr>
        <w:spacing w:before="240" w:after="0"/>
        <w:jc w:val="both"/>
      </w:pPr>
      <w:r>
        <w:t>The JMA_03_</w:t>
      </w:r>
      <w:r w:rsidR="006A326D" w:rsidRPr="006A326D">
        <w:t>Discrete_Multigroup_Comparison</w:t>
      </w:r>
      <w:r>
        <w:t xml:space="preserve">.m script will calculate the normality, t-test (if two groups), or ANOVA (if more than two groups) of the joint space measurement results at each correspondence particle. </w:t>
      </w:r>
      <w:r w:rsidRPr="00CA4724">
        <w:t>This code will work for static single time point comparisons.</w:t>
      </w:r>
      <w:r>
        <w:t xml:space="preserve"> There are no corrections for temporal analyses, they are done at each time point independent of one another.</w:t>
      </w:r>
      <w:r w:rsidR="00117A5E">
        <w:t xml:space="preserve"> If more than two groups are selected at the prompt then an ANOVA and Kruskal-Wallis test will be performed, if only</w:t>
      </w:r>
      <w:r w:rsidR="008843D7">
        <w:t xml:space="preserve"> </w:t>
      </w:r>
      <w:r w:rsidR="00117A5E">
        <w:t xml:space="preserve">two are selected </w:t>
      </w:r>
      <w:r w:rsidR="00770E48">
        <w:t>then</w:t>
      </w:r>
      <w:r w:rsidR="00117A5E">
        <w:t xml:space="preserve"> a two-sample </w:t>
      </w:r>
      <w:r w:rsidR="00117A5E">
        <w:rPr>
          <w:i/>
          <w:iCs/>
        </w:rPr>
        <w:t>t-</w:t>
      </w:r>
      <w:r w:rsidR="00117A5E">
        <w:t>test and Wilcoxon rank sum test will be. For the list of tests see the below figure</w:t>
      </w:r>
      <w:r w:rsidR="008843D7">
        <w:t>.</w:t>
      </w:r>
      <w:r w:rsidR="00117A5E">
        <w:t xml:space="preserve"> </w:t>
      </w:r>
      <w:r>
        <w:t xml:space="preserve">If the data for a specific joint measurement is found to be not normal using a Shapiro-Wilk test at </w:t>
      </w:r>
      <w:r w:rsidR="00547012">
        <w:t>any</w:t>
      </w:r>
      <w:r>
        <w:t xml:space="preserve"> correspondence particle within a time step</w:t>
      </w:r>
      <w:r w:rsidR="008843D7">
        <w:t xml:space="preserve"> the nonparametric results will be used</w:t>
      </w:r>
      <w:r w:rsidR="00547012">
        <w:t xml:space="preserve"> and output instead</w:t>
      </w:r>
      <w:r w:rsidR="008843D7">
        <w:t>.</w:t>
      </w:r>
    </w:p>
    <w:tbl>
      <w:tblPr>
        <w:tblStyle w:val="TableGrid"/>
        <w:tblW w:w="0" w:type="auto"/>
        <w:jc w:val="center"/>
        <w:tblLook w:val="04A0" w:firstRow="1" w:lastRow="0" w:firstColumn="1" w:lastColumn="0" w:noHBand="0" w:noVBand="1"/>
      </w:tblPr>
      <w:tblGrid>
        <w:gridCol w:w="1335"/>
        <w:gridCol w:w="1335"/>
        <w:gridCol w:w="1336"/>
        <w:gridCol w:w="2019"/>
      </w:tblGrid>
      <w:tr w:rsidR="008843D7" w14:paraId="7B7F5959" w14:textId="50BF5C3C" w:rsidTr="00117A5E">
        <w:trPr>
          <w:jc w:val="center"/>
        </w:trPr>
        <w:tc>
          <w:tcPr>
            <w:tcW w:w="1335" w:type="dxa"/>
            <w:vAlign w:val="center"/>
          </w:tcPr>
          <w:p w14:paraId="65FC6071" w14:textId="017F0D3A" w:rsidR="008843D7" w:rsidRDefault="008843D7" w:rsidP="008843D7">
            <w:pPr>
              <w:jc w:val="center"/>
            </w:pPr>
          </w:p>
        </w:tc>
        <w:tc>
          <w:tcPr>
            <w:tcW w:w="1335" w:type="dxa"/>
            <w:vAlign w:val="center"/>
          </w:tcPr>
          <w:p w14:paraId="1E0CC19E" w14:textId="155983A5" w:rsidR="008843D7" w:rsidRDefault="008843D7" w:rsidP="008843D7">
            <w:pPr>
              <w:jc w:val="center"/>
            </w:pPr>
            <w:r>
              <w:t>n = 2</w:t>
            </w:r>
          </w:p>
        </w:tc>
        <w:tc>
          <w:tcPr>
            <w:tcW w:w="1336" w:type="dxa"/>
            <w:vAlign w:val="center"/>
          </w:tcPr>
          <w:p w14:paraId="6A6C99D2" w14:textId="1F7A2529" w:rsidR="008843D7" w:rsidRDefault="008843D7" w:rsidP="008843D7">
            <w:pPr>
              <w:jc w:val="center"/>
            </w:pPr>
            <w:r>
              <w:t>n &gt; 2</w:t>
            </w:r>
          </w:p>
        </w:tc>
        <w:tc>
          <w:tcPr>
            <w:tcW w:w="2019" w:type="dxa"/>
            <w:vAlign w:val="center"/>
          </w:tcPr>
          <w:p w14:paraId="58424F53" w14:textId="340FF27A" w:rsidR="008843D7" w:rsidRDefault="008843D7" w:rsidP="00117A5E">
            <w:pPr>
              <w:jc w:val="center"/>
            </w:pPr>
            <w:r>
              <w:t>Shapiro-Wilk Normality Test</w:t>
            </w:r>
          </w:p>
        </w:tc>
      </w:tr>
      <w:tr w:rsidR="008843D7" w14:paraId="58A41F4A" w14:textId="02EA01B7" w:rsidTr="00117A5E">
        <w:trPr>
          <w:jc w:val="center"/>
        </w:trPr>
        <w:tc>
          <w:tcPr>
            <w:tcW w:w="1335" w:type="dxa"/>
            <w:vAlign w:val="center"/>
          </w:tcPr>
          <w:p w14:paraId="5F93B69F" w14:textId="16BD2EC9" w:rsidR="008843D7" w:rsidRPr="008843D7" w:rsidRDefault="008843D7" w:rsidP="008843D7">
            <w:pPr>
              <w:jc w:val="center"/>
            </w:pPr>
            <w:r>
              <w:t xml:space="preserve">Two-sample </w:t>
            </w:r>
            <w:r>
              <w:rPr>
                <w:i/>
                <w:iCs/>
              </w:rPr>
              <w:t>t</w:t>
            </w:r>
            <w:r>
              <w:t>-test</w:t>
            </w:r>
          </w:p>
        </w:tc>
        <w:tc>
          <w:tcPr>
            <w:tcW w:w="1335" w:type="dxa"/>
            <w:vAlign w:val="center"/>
          </w:tcPr>
          <w:p w14:paraId="40D1E560" w14:textId="16E82D22" w:rsidR="008843D7" w:rsidRDefault="008843D7" w:rsidP="008843D7">
            <w:pPr>
              <w:jc w:val="center"/>
            </w:pPr>
            <w:r>
              <w:t>X</w:t>
            </w:r>
          </w:p>
        </w:tc>
        <w:tc>
          <w:tcPr>
            <w:tcW w:w="1336" w:type="dxa"/>
            <w:vAlign w:val="center"/>
          </w:tcPr>
          <w:p w14:paraId="4F597821" w14:textId="62C68F82" w:rsidR="008843D7" w:rsidRDefault="008843D7" w:rsidP="008843D7">
            <w:pPr>
              <w:jc w:val="center"/>
            </w:pPr>
            <w:r>
              <w:t>-</w:t>
            </w:r>
          </w:p>
        </w:tc>
        <w:tc>
          <w:tcPr>
            <w:tcW w:w="2019" w:type="dxa"/>
            <w:vAlign w:val="center"/>
          </w:tcPr>
          <w:p w14:paraId="665085CC" w14:textId="6088BFD9" w:rsidR="008843D7" w:rsidRDefault="00117A5E" w:rsidP="00117A5E">
            <w:pPr>
              <w:jc w:val="center"/>
            </w:pPr>
            <w:r>
              <w:t>Parametric</w:t>
            </w:r>
          </w:p>
        </w:tc>
      </w:tr>
      <w:tr w:rsidR="008843D7" w14:paraId="6DC63A09" w14:textId="3A29C56B" w:rsidTr="00117A5E">
        <w:trPr>
          <w:jc w:val="center"/>
        </w:trPr>
        <w:tc>
          <w:tcPr>
            <w:tcW w:w="1335" w:type="dxa"/>
            <w:vAlign w:val="center"/>
          </w:tcPr>
          <w:p w14:paraId="2B512E7A" w14:textId="5AA9B2E8" w:rsidR="008843D7" w:rsidRDefault="008843D7" w:rsidP="008843D7">
            <w:pPr>
              <w:jc w:val="center"/>
            </w:pPr>
            <w:r>
              <w:t>Wilcoxon rank sum Test</w:t>
            </w:r>
          </w:p>
        </w:tc>
        <w:tc>
          <w:tcPr>
            <w:tcW w:w="1335" w:type="dxa"/>
            <w:vAlign w:val="center"/>
          </w:tcPr>
          <w:p w14:paraId="6470DAEE" w14:textId="1EF61D16" w:rsidR="008843D7" w:rsidRDefault="008843D7" w:rsidP="008843D7">
            <w:pPr>
              <w:jc w:val="center"/>
            </w:pPr>
            <w:r>
              <w:t>X</w:t>
            </w:r>
          </w:p>
        </w:tc>
        <w:tc>
          <w:tcPr>
            <w:tcW w:w="1336" w:type="dxa"/>
            <w:vAlign w:val="center"/>
          </w:tcPr>
          <w:p w14:paraId="588BC9C8" w14:textId="767C691B" w:rsidR="008843D7" w:rsidRDefault="008843D7" w:rsidP="008843D7">
            <w:pPr>
              <w:jc w:val="center"/>
            </w:pPr>
            <w:r>
              <w:t>-</w:t>
            </w:r>
          </w:p>
        </w:tc>
        <w:tc>
          <w:tcPr>
            <w:tcW w:w="2019" w:type="dxa"/>
            <w:vAlign w:val="center"/>
          </w:tcPr>
          <w:p w14:paraId="6F877056" w14:textId="31E63CB0" w:rsidR="008843D7" w:rsidRDefault="00117A5E" w:rsidP="00117A5E">
            <w:pPr>
              <w:jc w:val="center"/>
            </w:pPr>
            <w:r>
              <w:t>Nonparametric</w:t>
            </w:r>
          </w:p>
        </w:tc>
      </w:tr>
      <w:tr w:rsidR="008843D7" w14:paraId="22301676" w14:textId="39ED849C" w:rsidTr="00117A5E">
        <w:trPr>
          <w:jc w:val="center"/>
        </w:trPr>
        <w:tc>
          <w:tcPr>
            <w:tcW w:w="1335" w:type="dxa"/>
            <w:vAlign w:val="center"/>
          </w:tcPr>
          <w:p w14:paraId="6C1F6AEA" w14:textId="77777777" w:rsidR="008843D7" w:rsidRDefault="008843D7" w:rsidP="008843D7">
            <w:pPr>
              <w:jc w:val="center"/>
            </w:pPr>
            <w:r>
              <w:t>One-way ANOVA</w:t>
            </w:r>
          </w:p>
          <w:p w14:paraId="68AD6DCB" w14:textId="02489B85" w:rsidR="008843D7" w:rsidRDefault="008843D7" w:rsidP="008843D7">
            <w:pPr>
              <w:jc w:val="center"/>
            </w:pPr>
            <w:r>
              <w:t>Test</w:t>
            </w:r>
          </w:p>
        </w:tc>
        <w:tc>
          <w:tcPr>
            <w:tcW w:w="1335" w:type="dxa"/>
            <w:vAlign w:val="center"/>
          </w:tcPr>
          <w:p w14:paraId="6059EEC5" w14:textId="1DD92CD1" w:rsidR="008843D7" w:rsidRDefault="008843D7" w:rsidP="008843D7">
            <w:pPr>
              <w:jc w:val="center"/>
            </w:pPr>
            <w:r>
              <w:t>-</w:t>
            </w:r>
          </w:p>
        </w:tc>
        <w:tc>
          <w:tcPr>
            <w:tcW w:w="1336" w:type="dxa"/>
            <w:vAlign w:val="center"/>
          </w:tcPr>
          <w:p w14:paraId="7529D63A" w14:textId="1F63F53A" w:rsidR="008843D7" w:rsidRDefault="008843D7" w:rsidP="008843D7">
            <w:pPr>
              <w:jc w:val="center"/>
            </w:pPr>
            <w:r>
              <w:t>X</w:t>
            </w:r>
          </w:p>
        </w:tc>
        <w:tc>
          <w:tcPr>
            <w:tcW w:w="2019" w:type="dxa"/>
            <w:vAlign w:val="center"/>
          </w:tcPr>
          <w:p w14:paraId="680527C4" w14:textId="75B1A13F" w:rsidR="008843D7" w:rsidRDefault="00117A5E" w:rsidP="00117A5E">
            <w:pPr>
              <w:jc w:val="center"/>
            </w:pPr>
            <w:r>
              <w:t>Parametric</w:t>
            </w:r>
          </w:p>
        </w:tc>
      </w:tr>
      <w:tr w:rsidR="008843D7" w14:paraId="5EB298AD" w14:textId="28D374E7" w:rsidTr="00117A5E">
        <w:trPr>
          <w:jc w:val="center"/>
        </w:trPr>
        <w:tc>
          <w:tcPr>
            <w:tcW w:w="1335" w:type="dxa"/>
            <w:vAlign w:val="center"/>
          </w:tcPr>
          <w:p w14:paraId="29DA789F" w14:textId="1FD064B9" w:rsidR="008843D7" w:rsidRDefault="008843D7" w:rsidP="008843D7">
            <w:pPr>
              <w:jc w:val="center"/>
            </w:pPr>
            <w:r>
              <w:t>Kruskal-Wallis Test</w:t>
            </w:r>
          </w:p>
        </w:tc>
        <w:tc>
          <w:tcPr>
            <w:tcW w:w="1335" w:type="dxa"/>
            <w:vAlign w:val="center"/>
          </w:tcPr>
          <w:p w14:paraId="3D5237BD" w14:textId="2F991915" w:rsidR="008843D7" w:rsidRDefault="008843D7" w:rsidP="008843D7">
            <w:pPr>
              <w:jc w:val="center"/>
            </w:pPr>
            <w:r>
              <w:t>-</w:t>
            </w:r>
          </w:p>
        </w:tc>
        <w:tc>
          <w:tcPr>
            <w:tcW w:w="1336" w:type="dxa"/>
            <w:vAlign w:val="center"/>
          </w:tcPr>
          <w:p w14:paraId="16312E8C" w14:textId="58C36731" w:rsidR="008843D7" w:rsidRDefault="008843D7" w:rsidP="008843D7">
            <w:pPr>
              <w:jc w:val="center"/>
            </w:pPr>
            <w:r>
              <w:t>X</w:t>
            </w:r>
          </w:p>
        </w:tc>
        <w:tc>
          <w:tcPr>
            <w:tcW w:w="2019" w:type="dxa"/>
            <w:vAlign w:val="center"/>
          </w:tcPr>
          <w:p w14:paraId="53388E92" w14:textId="7E89103D" w:rsidR="008843D7" w:rsidRDefault="00117A5E" w:rsidP="00117A5E">
            <w:pPr>
              <w:jc w:val="center"/>
            </w:pPr>
            <w:r>
              <w:t>Nonparametric</w:t>
            </w:r>
          </w:p>
        </w:tc>
      </w:tr>
    </w:tbl>
    <w:p w14:paraId="754AEB8F" w14:textId="77777777" w:rsidR="00CA4724" w:rsidRPr="00E177E2" w:rsidRDefault="00CA4724" w:rsidP="001B6F61">
      <w:pPr>
        <w:pStyle w:val="ListParagraph"/>
        <w:numPr>
          <w:ilvl w:val="1"/>
          <w:numId w:val="8"/>
        </w:numPr>
        <w:spacing w:before="240" w:after="0"/>
        <w:jc w:val="both"/>
      </w:pPr>
      <w:r>
        <w:rPr>
          <w:b/>
          <w:bCs/>
        </w:rPr>
        <w:t>Running the script: User Inputs</w:t>
      </w:r>
    </w:p>
    <w:p w14:paraId="6DD2EA3D" w14:textId="2E9FD998" w:rsidR="00EE2AE7" w:rsidRDefault="00EE2AE7" w:rsidP="00CA4724">
      <w:pPr>
        <w:pStyle w:val="ListParagraph"/>
        <w:numPr>
          <w:ilvl w:val="0"/>
          <w:numId w:val="12"/>
        </w:numPr>
        <w:spacing w:before="240" w:after="0"/>
        <w:jc w:val="both"/>
      </w:pPr>
      <w:r>
        <w:t>Enter the name of the comparison – Adds this name to the beginning of the result figures for specific ANOVA or multigroup comparison conditions set by the user. Helps to identify these results.</w:t>
      </w:r>
    </w:p>
    <w:p w14:paraId="563BB27A" w14:textId="345598FC" w:rsidR="00CA4724" w:rsidRDefault="00CA4724" w:rsidP="00CA4724">
      <w:pPr>
        <w:pStyle w:val="ListParagraph"/>
        <w:numPr>
          <w:ilvl w:val="0"/>
          <w:numId w:val="12"/>
        </w:numPr>
        <w:spacing w:before="240" w:after="0"/>
        <w:jc w:val="both"/>
      </w:pPr>
      <w:r>
        <w:t xml:space="preserve">Enter distance upper limit – </w:t>
      </w:r>
      <w:r w:rsidR="00EE2AE7">
        <w:t>S</w:t>
      </w:r>
      <w:r>
        <w:t>ets the upper limit and any group mean joint space distance measurements above this will be removed from the analysis. This will also remove it from the congruence index comparison as well.</w:t>
      </w:r>
    </w:p>
    <w:p w14:paraId="4B3AD0F4" w14:textId="2D730895" w:rsidR="00CA4724" w:rsidRDefault="00CA4724" w:rsidP="00CA4724">
      <w:pPr>
        <w:pStyle w:val="ListParagraph"/>
        <w:numPr>
          <w:ilvl w:val="0"/>
          <w:numId w:val="12"/>
        </w:numPr>
        <w:spacing w:before="240" w:after="0"/>
        <w:jc w:val="both"/>
      </w:pPr>
      <w:r>
        <w:t xml:space="preserve">Enter distance lower limit –  </w:t>
      </w:r>
      <w:r w:rsidR="00EE2AE7">
        <w:t>S</w:t>
      </w:r>
      <w:r>
        <w:t>ets the lower limit. There should not be anything lower than 0 unless you are having overlap of the bones in which case something went wrong and you should investigate your transformation matrices or the .</w:t>
      </w:r>
      <w:proofErr w:type="spellStart"/>
      <w:r>
        <w:t>stl</w:t>
      </w:r>
      <w:proofErr w:type="spellEnd"/>
      <w:r>
        <w:t xml:space="preserve"> files for the bones to ensure that they are in the right coordinate space.</w:t>
      </w:r>
    </w:p>
    <w:p w14:paraId="2A6F0A4B" w14:textId="77777777" w:rsidR="00CA4724" w:rsidRDefault="00CA4724" w:rsidP="00CA4724">
      <w:pPr>
        <w:pStyle w:val="ListParagraph"/>
        <w:numPr>
          <w:ilvl w:val="0"/>
          <w:numId w:val="12"/>
        </w:numPr>
        <w:spacing w:before="240" w:after="0"/>
        <w:jc w:val="both"/>
      </w:pPr>
      <w:r>
        <w:t xml:space="preserve">View Perspective(1) – Sets the first angle for the view perspective for the figures. You will be given the option to view and rotate the model to set the viewing perspective later if needed. </w:t>
      </w:r>
    </w:p>
    <w:p w14:paraId="00EA9712" w14:textId="77777777" w:rsidR="00CA4724" w:rsidRDefault="00CA4724" w:rsidP="00CA4724">
      <w:pPr>
        <w:pStyle w:val="ListParagraph"/>
        <w:numPr>
          <w:ilvl w:val="0"/>
          <w:numId w:val="12"/>
        </w:numPr>
        <w:spacing w:before="240" w:after="0"/>
        <w:jc w:val="both"/>
      </w:pPr>
      <w:r>
        <w:lastRenderedPageBreak/>
        <w:t>View Perspective(2) – Sets the second angle for the view perspective for the figures.</w:t>
      </w:r>
    </w:p>
    <w:p w14:paraId="42B24D61" w14:textId="2111E819" w:rsidR="00CA4724" w:rsidRDefault="00CA4724" w:rsidP="00CA4724">
      <w:pPr>
        <w:pStyle w:val="ListParagraph"/>
        <w:numPr>
          <w:ilvl w:val="0"/>
          <w:numId w:val="12"/>
        </w:numPr>
        <w:spacing w:before="240" w:after="0"/>
        <w:jc w:val="both"/>
      </w:pPr>
      <w:r>
        <w:t>Select viewing perspective? – If set to 1 (yes) then it will create a figure and a menu prompt. Rotate the figure to the view that you want and then select “Done” on the menu. It will update the viewing perspective for the figures and will display those values in the command window so you can use those for future figures. The camera light will update in the figures so do not worry about the lighting.</w:t>
      </w:r>
    </w:p>
    <w:p w14:paraId="4701C6D9" w14:textId="1117C1AC" w:rsidR="00A9456B" w:rsidRPr="00E177E2" w:rsidRDefault="00A9456B" w:rsidP="00CA4724">
      <w:pPr>
        <w:pStyle w:val="ListParagraph"/>
        <w:numPr>
          <w:ilvl w:val="0"/>
          <w:numId w:val="12"/>
        </w:numPr>
        <w:spacing w:before="240" w:after="0"/>
        <w:jc w:val="both"/>
      </w:pPr>
      <w:r>
        <w:t>Alpha Value – the threshold for statistical significance</w:t>
      </w:r>
    </w:p>
    <w:p w14:paraId="4D4F52C9" w14:textId="2E024F9A" w:rsidR="00CA4724" w:rsidRPr="00E177E2" w:rsidRDefault="00EE2AE7" w:rsidP="00CA4724">
      <w:pPr>
        <w:spacing w:before="240" w:after="0"/>
        <w:jc w:val="center"/>
      </w:pPr>
      <w:r w:rsidRPr="00EE2AE7">
        <w:rPr>
          <w:noProof/>
        </w:rPr>
        <w:drawing>
          <wp:inline distT="0" distB="0" distL="0" distR="0" wp14:anchorId="29B48C1B" wp14:editId="1B582C09">
            <wp:extent cx="5943600" cy="3857625"/>
            <wp:effectExtent l="0" t="0" r="0" b="9525"/>
            <wp:docPr id="30" name="Picture 3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able&#10;&#10;Description automatically generated with medium confidence"/>
                    <pic:cNvPicPr/>
                  </pic:nvPicPr>
                  <pic:blipFill>
                    <a:blip r:embed="rId29"/>
                    <a:stretch>
                      <a:fillRect/>
                    </a:stretch>
                  </pic:blipFill>
                  <pic:spPr>
                    <a:xfrm>
                      <a:off x="0" y="0"/>
                      <a:ext cx="5943600" cy="3857625"/>
                    </a:xfrm>
                    <a:prstGeom prst="rect">
                      <a:avLst/>
                    </a:prstGeom>
                  </pic:spPr>
                </pic:pic>
              </a:graphicData>
            </a:graphic>
          </wp:inline>
        </w:drawing>
      </w:r>
    </w:p>
    <w:p w14:paraId="7727D86F" w14:textId="77777777" w:rsidR="00CA4724" w:rsidRPr="00727C27" w:rsidRDefault="00CA4724" w:rsidP="001B6F61">
      <w:pPr>
        <w:pStyle w:val="ListParagraph"/>
        <w:numPr>
          <w:ilvl w:val="1"/>
          <w:numId w:val="8"/>
        </w:numPr>
        <w:spacing w:before="240" w:after="0"/>
        <w:jc w:val="both"/>
      </w:pPr>
      <w:r>
        <w:rPr>
          <w:b/>
          <w:bCs/>
        </w:rPr>
        <w:t>Running the script: Selecting and loading .mat file</w:t>
      </w:r>
    </w:p>
    <w:p w14:paraId="4EA71E59" w14:textId="77777777" w:rsidR="00CA4724" w:rsidRPr="00727C27" w:rsidRDefault="00CA4724" w:rsidP="00CA4724">
      <w:pPr>
        <w:spacing w:before="240" w:after="0"/>
        <w:jc w:val="center"/>
      </w:pPr>
      <w:r>
        <w:rPr>
          <w:noProof/>
        </w:rPr>
        <w:drawing>
          <wp:inline distT="0" distB="0" distL="0" distR="0" wp14:anchorId="50A55635" wp14:editId="71E901F9">
            <wp:extent cx="3248025" cy="962025"/>
            <wp:effectExtent l="0" t="0" r="9525"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248025" cy="962025"/>
                    </a:xfrm>
                    <a:prstGeom prst="rect">
                      <a:avLst/>
                    </a:prstGeom>
                  </pic:spPr>
                </pic:pic>
              </a:graphicData>
            </a:graphic>
          </wp:inline>
        </w:drawing>
      </w:r>
    </w:p>
    <w:p w14:paraId="7C441844" w14:textId="497125DB" w:rsidR="00CA4724" w:rsidRPr="008546C7" w:rsidRDefault="00CA4724" w:rsidP="001B6F61">
      <w:pPr>
        <w:spacing w:before="240" w:after="0"/>
        <w:ind w:firstLine="360"/>
        <w:jc w:val="both"/>
      </w:pPr>
      <w:r>
        <w:lastRenderedPageBreak/>
        <w:t>Select the .mat file with the normalized data to be processed. It will have the title Normalized_Data_</w:t>
      </w:r>
      <w:r w:rsidRPr="001B6F61">
        <w:rPr>
          <w:i/>
          <w:iCs/>
        </w:rPr>
        <w:t>BoneName1_BoneName2_StudyGroup1_...StudyGroupN</w:t>
      </w:r>
      <w:r>
        <w:t xml:space="preserve">.mat. The field </w:t>
      </w:r>
      <w:r w:rsidRPr="001B6F61">
        <w:rPr>
          <w:i/>
          <w:iCs/>
        </w:rPr>
        <w:t>BoneName1</w:t>
      </w:r>
      <w:r>
        <w:t xml:space="preserve"> is the bone with the correspondence particles and </w:t>
      </w:r>
      <w:r w:rsidRPr="001B6F61">
        <w:rPr>
          <w:i/>
          <w:iCs/>
        </w:rPr>
        <w:t>BoneName2</w:t>
      </w:r>
      <w:r>
        <w:t xml:space="preserve"> is the opposing bone. It will then list off the groups included in the .mat file. This is so that multiple variations can be run and saved from the same directory depending on your needs.</w:t>
      </w:r>
    </w:p>
    <w:p w14:paraId="1CBC3720" w14:textId="0F0B2BD4" w:rsidR="00117A5E" w:rsidRPr="00117A5E" w:rsidRDefault="00117A5E" w:rsidP="001B6F61">
      <w:pPr>
        <w:pStyle w:val="ListParagraph"/>
        <w:numPr>
          <w:ilvl w:val="1"/>
          <w:numId w:val="8"/>
        </w:numPr>
        <w:spacing w:after="0"/>
        <w:jc w:val="both"/>
      </w:pPr>
      <w:r>
        <w:rPr>
          <w:b/>
          <w:bCs/>
        </w:rPr>
        <w:t>Running the script: Selecting the groups</w:t>
      </w:r>
    </w:p>
    <w:p w14:paraId="51FD9761" w14:textId="3A9D1206" w:rsidR="00117A5E" w:rsidRDefault="00117A5E" w:rsidP="00117A5E">
      <w:pPr>
        <w:spacing w:after="0"/>
        <w:jc w:val="center"/>
      </w:pPr>
      <w:r w:rsidRPr="00117A5E">
        <w:rPr>
          <w:noProof/>
        </w:rPr>
        <w:drawing>
          <wp:inline distT="0" distB="0" distL="0" distR="0" wp14:anchorId="28D471E3" wp14:editId="070EBAE3">
            <wp:extent cx="3389971" cy="4090691"/>
            <wp:effectExtent l="0" t="0" r="1270" b="5080"/>
            <wp:docPr id="26" name="Picture 26" descr="Graphical user interface, application, Word&#10;&#10;Description automatically generated">
              <a:extLst xmlns:a="http://schemas.openxmlformats.org/drawingml/2006/main">
                <a:ext uri="{FF2B5EF4-FFF2-40B4-BE49-F238E27FC236}">
                  <a16:creationId xmlns:a16="http://schemas.microsoft.com/office/drawing/2014/main" id="{1E437F14-726D-A592-095E-F696B4A97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extLst>
                        <a:ext uri="{FF2B5EF4-FFF2-40B4-BE49-F238E27FC236}">
                          <a16:creationId xmlns:a16="http://schemas.microsoft.com/office/drawing/2014/main" id="{1E437F14-726D-A592-095E-F696B4A975B9}"/>
                        </a:ext>
                      </a:extLst>
                    </pic:cNvPr>
                    <pic:cNvPicPr>
                      <a:picLocks noChangeAspect="1"/>
                    </pic:cNvPicPr>
                  </pic:nvPicPr>
                  <pic:blipFill>
                    <a:blip r:embed="rId30"/>
                    <a:stretch>
                      <a:fillRect/>
                    </a:stretch>
                  </pic:blipFill>
                  <pic:spPr>
                    <a:xfrm>
                      <a:off x="0" y="0"/>
                      <a:ext cx="3400242" cy="4103085"/>
                    </a:xfrm>
                    <a:prstGeom prst="rect">
                      <a:avLst/>
                    </a:prstGeom>
                  </pic:spPr>
                </pic:pic>
              </a:graphicData>
            </a:graphic>
          </wp:inline>
        </w:drawing>
      </w:r>
    </w:p>
    <w:p w14:paraId="36C937E3" w14:textId="14F3002E" w:rsidR="00117A5E" w:rsidRPr="00117A5E" w:rsidRDefault="00117A5E" w:rsidP="00117A5E">
      <w:pPr>
        <w:spacing w:after="0"/>
      </w:pPr>
      <w:r>
        <w:tab/>
      </w:r>
      <w:r>
        <w:tab/>
        <w:t>This menu will ask you select the groups to include, if more than two groups are selected it will perform one-way ANOVA and Kruskal-Wallis tests for statistical significance.</w:t>
      </w:r>
    </w:p>
    <w:p w14:paraId="5B63E409" w14:textId="53C0BDC7" w:rsidR="00CA4724" w:rsidRPr="006F2479" w:rsidRDefault="00CA4724" w:rsidP="001B6F61">
      <w:pPr>
        <w:pStyle w:val="ListParagraph"/>
        <w:numPr>
          <w:ilvl w:val="1"/>
          <w:numId w:val="8"/>
        </w:numPr>
        <w:spacing w:after="0"/>
        <w:jc w:val="both"/>
      </w:pPr>
      <w:r>
        <w:rPr>
          <w:b/>
          <w:bCs/>
        </w:rPr>
        <w:t>Running the script: Selecting first group to compare</w:t>
      </w:r>
    </w:p>
    <w:p w14:paraId="22300683" w14:textId="77777777" w:rsidR="00CA4724" w:rsidRDefault="00CA4724" w:rsidP="00CA4724">
      <w:pPr>
        <w:spacing w:after="0"/>
        <w:jc w:val="center"/>
      </w:pPr>
      <w:r w:rsidRPr="00CA6C8B">
        <w:rPr>
          <w:noProof/>
        </w:rPr>
        <w:lastRenderedPageBreak/>
        <w:drawing>
          <wp:inline distT="0" distB="0" distL="0" distR="0" wp14:anchorId="12FD9BAE" wp14:editId="264A1D2E">
            <wp:extent cx="3836019" cy="2886011"/>
            <wp:effectExtent l="0" t="0" r="0" b="0"/>
            <wp:docPr id="23" name="Picture 23"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25"/>
                    <a:stretch>
                      <a:fillRect/>
                    </a:stretch>
                  </pic:blipFill>
                  <pic:spPr>
                    <a:xfrm>
                      <a:off x="0" y="0"/>
                      <a:ext cx="3848256" cy="2895218"/>
                    </a:xfrm>
                    <a:prstGeom prst="rect">
                      <a:avLst/>
                    </a:prstGeom>
                  </pic:spPr>
                </pic:pic>
              </a:graphicData>
            </a:graphic>
          </wp:inline>
        </w:drawing>
      </w:r>
    </w:p>
    <w:p w14:paraId="27768FE1" w14:textId="77777777" w:rsidR="00CA4724" w:rsidRPr="006F2479" w:rsidRDefault="00CA4724" w:rsidP="001B6F61">
      <w:pPr>
        <w:spacing w:after="0"/>
        <w:ind w:firstLine="720"/>
        <w:jc w:val="both"/>
      </w:pPr>
      <w:r>
        <w:t>The first group to compare is which study group bone model will be used and that group’s mean results will be displayed on the bone model. Select the first group and select “OK”.</w:t>
      </w:r>
    </w:p>
    <w:p w14:paraId="0A7A7EBD" w14:textId="77777777" w:rsidR="00CA4724" w:rsidRPr="00CA6C8B" w:rsidRDefault="00CA4724" w:rsidP="00CA4724">
      <w:pPr>
        <w:pStyle w:val="ListParagraph"/>
        <w:numPr>
          <w:ilvl w:val="2"/>
          <w:numId w:val="8"/>
        </w:numPr>
        <w:spacing w:after="0"/>
        <w:jc w:val="both"/>
      </w:pPr>
      <w:r>
        <w:rPr>
          <w:b/>
          <w:bCs/>
        </w:rPr>
        <w:t>Running the script: Selecting the second group to compare</w:t>
      </w:r>
    </w:p>
    <w:p w14:paraId="185CBD87" w14:textId="77777777" w:rsidR="00CA4724" w:rsidRDefault="00CA4724" w:rsidP="00CA4724">
      <w:pPr>
        <w:spacing w:after="0"/>
        <w:jc w:val="center"/>
      </w:pPr>
      <w:r w:rsidRPr="00CA6C8B">
        <w:rPr>
          <w:noProof/>
        </w:rPr>
        <w:drawing>
          <wp:inline distT="0" distB="0" distL="0" distR="0" wp14:anchorId="044E45AE" wp14:editId="49D3E121">
            <wp:extent cx="3735658" cy="2799998"/>
            <wp:effectExtent l="0" t="0" r="0" b="635"/>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26"/>
                    <a:stretch>
                      <a:fillRect/>
                    </a:stretch>
                  </pic:blipFill>
                  <pic:spPr>
                    <a:xfrm>
                      <a:off x="0" y="0"/>
                      <a:ext cx="3749819" cy="2810612"/>
                    </a:xfrm>
                    <a:prstGeom prst="rect">
                      <a:avLst/>
                    </a:prstGeom>
                  </pic:spPr>
                </pic:pic>
              </a:graphicData>
            </a:graphic>
          </wp:inline>
        </w:drawing>
      </w:r>
    </w:p>
    <w:p w14:paraId="082E00A0" w14:textId="164B2249" w:rsidR="00CC276F" w:rsidRDefault="00CA4724" w:rsidP="001B6F61">
      <w:pPr>
        <w:spacing w:after="0"/>
        <w:ind w:firstLine="720"/>
        <w:jc w:val="both"/>
      </w:pPr>
      <w:r>
        <w:t>The second group to compare is which study group the first group will be compared against. If measurements at a correspondence particle are statistically significant (p&lt;0.05) they will be circled in pink. Select the second group and select “OK”.</w:t>
      </w:r>
    </w:p>
    <w:p w14:paraId="4B3E3AE1" w14:textId="1C48A4EE" w:rsidR="00CC276F" w:rsidRPr="00CC276F" w:rsidRDefault="00CC276F" w:rsidP="001B6F61">
      <w:pPr>
        <w:pStyle w:val="ListParagraph"/>
        <w:numPr>
          <w:ilvl w:val="1"/>
          <w:numId w:val="8"/>
        </w:numPr>
        <w:spacing w:after="0"/>
        <w:jc w:val="both"/>
      </w:pPr>
      <w:r>
        <w:rPr>
          <w:b/>
          <w:bCs/>
        </w:rPr>
        <w:t>Running the script: Select which data to analyze</w:t>
      </w:r>
    </w:p>
    <w:p w14:paraId="29EBEE7E" w14:textId="0AC9A926" w:rsidR="00CC276F" w:rsidRDefault="00CC276F" w:rsidP="00CC276F">
      <w:pPr>
        <w:pStyle w:val="ListParagraph"/>
        <w:spacing w:after="0"/>
        <w:ind w:left="1224"/>
        <w:jc w:val="both"/>
      </w:pPr>
      <w:r>
        <w:lastRenderedPageBreak/>
        <w:t>Select which data you would like to analyze, if more than one is selected (using shift or control click) you will process each of those selected.</w:t>
      </w:r>
    </w:p>
    <w:p w14:paraId="756AD6CA" w14:textId="49D4491D" w:rsidR="00CC276F" w:rsidRPr="00CC276F" w:rsidRDefault="00CC276F" w:rsidP="00CC276F">
      <w:pPr>
        <w:spacing w:after="0"/>
        <w:jc w:val="center"/>
      </w:pPr>
      <w:r>
        <w:rPr>
          <w:noProof/>
        </w:rPr>
        <w:drawing>
          <wp:inline distT="0" distB="0" distL="0" distR="0" wp14:anchorId="7005B559" wp14:editId="6A6D7F16">
            <wp:extent cx="3726873" cy="2777237"/>
            <wp:effectExtent l="0" t="0" r="6985"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3757712" cy="2800218"/>
                    </a:xfrm>
                    <a:prstGeom prst="rect">
                      <a:avLst/>
                    </a:prstGeom>
                  </pic:spPr>
                </pic:pic>
              </a:graphicData>
            </a:graphic>
          </wp:inline>
        </w:drawing>
      </w:r>
    </w:p>
    <w:p w14:paraId="0E168E86" w14:textId="5B6EF873" w:rsidR="00CA4724" w:rsidRPr="00C36238" w:rsidRDefault="00CA4724" w:rsidP="001B6F61">
      <w:pPr>
        <w:pStyle w:val="ListParagraph"/>
        <w:numPr>
          <w:ilvl w:val="1"/>
          <w:numId w:val="8"/>
        </w:numPr>
        <w:spacing w:after="0"/>
        <w:jc w:val="both"/>
      </w:pPr>
      <w:r>
        <w:rPr>
          <w:b/>
          <w:bCs/>
        </w:rPr>
        <w:t>Running the script: Select viewing perspective</w:t>
      </w:r>
    </w:p>
    <w:p w14:paraId="778924B4" w14:textId="74F02BF1" w:rsidR="00C36238" w:rsidRPr="00C36238" w:rsidRDefault="00C36238" w:rsidP="00C36238">
      <w:pPr>
        <w:pStyle w:val="ListParagraph"/>
        <w:spacing w:after="0"/>
        <w:ind w:left="1224"/>
        <w:jc w:val="both"/>
      </w:pPr>
      <w:r>
        <w:t xml:space="preserve">Please see section </w:t>
      </w:r>
      <w:r w:rsidR="001B6F61">
        <w:t>8</w:t>
      </w:r>
      <w:r>
        <w:t>.</w:t>
      </w:r>
      <w:r w:rsidR="001B6F61">
        <w:t>7</w:t>
      </w:r>
      <w:r>
        <w:t xml:space="preserve">. </w:t>
      </w:r>
    </w:p>
    <w:p w14:paraId="12667370" w14:textId="77777777" w:rsidR="00CA4724" w:rsidRPr="00AC30B0" w:rsidRDefault="00CA4724" w:rsidP="001B6F61">
      <w:pPr>
        <w:pStyle w:val="ListParagraph"/>
        <w:numPr>
          <w:ilvl w:val="1"/>
          <w:numId w:val="8"/>
        </w:numPr>
        <w:spacing w:after="0"/>
        <w:jc w:val="both"/>
      </w:pPr>
      <w:r>
        <w:rPr>
          <w:b/>
          <w:bCs/>
        </w:rPr>
        <w:t>Running the script: Results</w:t>
      </w:r>
    </w:p>
    <w:p w14:paraId="7F675179" w14:textId="59EE04F6" w:rsidR="00CA4724" w:rsidRPr="001B6F61" w:rsidRDefault="00CA4724" w:rsidP="001B6F61">
      <w:pPr>
        <w:spacing w:after="0"/>
        <w:ind w:firstLine="360"/>
        <w:jc w:val="both"/>
        <w:rPr>
          <w:bCs/>
        </w:rPr>
      </w:pPr>
      <w:r w:rsidRPr="001B6F61">
        <w:rPr>
          <w:bCs/>
        </w:rPr>
        <w:t>For each time point of the normalized activity</w:t>
      </w:r>
      <w:r w:rsidR="00117A5E" w:rsidRPr="001B6F61">
        <w:rPr>
          <w:bCs/>
        </w:rPr>
        <w:t xml:space="preserve"> or for the single time point</w:t>
      </w:r>
      <w:r w:rsidRPr="001B6F61">
        <w:rPr>
          <w:bCs/>
        </w:rPr>
        <w:t xml:space="preserve"> a .</w:t>
      </w:r>
      <w:proofErr w:type="spellStart"/>
      <w:r w:rsidRPr="001B6F61">
        <w:rPr>
          <w:bCs/>
        </w:rPr>
        <w:t>tif</w:t>
      </w:r>
      <w:proofErr w:type="spellEnd"/>
      <w:r w:rsidRPr="001B6F61">
        <w:rPr>
          <w:bCs/>
        </w:rPr>
        <w:t xml:space="preserve"> image will be created and saved. Once each of the time points have had an image created, they are stitched together into a .mp4 video. These .</w:t>
      </w:r>
      <w:proofErr w:type="spellStart"/>
      <w:r w:rsidRPr="001B6F61">
        <w:rPr>
          <w:bCs/>
        </w:rPr>
        <w:t>tif</w:t>
      </w:r>
      <w:proofErr w:type="spellEnd"/>
      <w:r w:rsidRPr="001B6F61">
        <w:rPr>
          <w:bCs/>
        </w:rPr>
        <w:t xml:space="preserve"> images are saved in the results folder and follow a specific naming convention. </w:t>
      </w:r>
    </w:p>
    <w:p w14:paraId="39AD7B3B" w14:textId="77777777" w:rsidR="00CA4724" w:rsidRPr="00CA4724" w:rsidRDefault="00CA4724" w:rsidP="00CA4724">
      <w:pPr>
        <w:pStyle w:val="ListParagraph"/>
        <w:spacing w:after="0"/>
        <w:ind w:left="1224"/>
        <w:jc w:val="both"/>
      </w:pPr>
      <w:r w:rsidRPr="001248E1">
        <w:rPr>
          <w:bCs/>
        </w:rPr>
        <w:t>…\Results\SPM_Particles_</w:t>
      </w:r>
      <w:r w:rsidRPr="001248E1">
        <w:rPr>
          <w:bCs/>
          <w:i/>
          <w:iCs/>
        </w:rPr>
        <w:t>J</w:t>
      </w:r>
      <w:r>
        <w:rPr>
          <w:bCs/>
          <w:i/>
          <w:iCs/>
        </w:rPr>
        <w:t>M</w:t>
      </w:r>
      <w:r w:rsidRPr="001248E1">
        <w:rPr>
          <w:bCs/>
        </w:rPr>
        <w:t>_</w:t>
      </w:r>
      <w:r w:rsidRPr="001248E1">
        <w:rPr>
          <w:bCs/>
          <w:i/>
          <w:iCs/>
        </w:rPr>
        <w:t>B</w:t>
      </w:r>
      <w:r>
        <w:rPr>
          <w:bCs/>
          <w:i/>
          <w:iCs/>
        </w:rPr>
        <w:t>one</w:t>
      </w:r>
      <w:r w:rsidRPr="001248E1">
        <w:rPr>
          <w:bCs/>
          <w:i/>
          <w:iCs/>
        </w:rPr>
        <w:t>1</w:t>
      </w:r>
      <w:r>
        <w:rPr>
          <w:bCs/>
          <w:i/>
          <w:iCs/>
        </w:rPr>
        <w:t>_Bone2</w:t>
      </w:r>
      <w:r w:rsidRPr="001248E1">
        <w:rPr>
          <w:bCs/>
        </w:rPr>
        <w:t>\</w:t>
      </w:r>
      <w:r w:rsidRPr="001248E1">
        <w:rPr>
          <w:bCs/>
          <w:i/>
          <w:iCs/>
        </w:rPr>
        <w:t>J</w:t>
      </w:r>
      <w:r>
        <w:rPr>
          <w:bCs/>
          <w:i/>
          <w:iCs/>
        </w:rPr>
        <w:t>M</w:t>
      </w:r>
      <w:r w:rsidRPr="001248E1">
        <w:rPr>
          <w:bCs/>
          <w:i/>
          <w:iCs/>
        </w:rPr>
        <w:t>_StudyGroup1_vs_StudyGroup2\</w:t>
      </w:r>
    </w:p>
    <w:p w14:paraId="4F5D4C0B" w14:textId="32AC7AAD" w:rsidR="00CA4724" w:rsidRDefault="00CA4724" w:rsidP="00CA4724">
      <w:pPr>
        <w:pStyle w:val="ListParagraph"/>
        <w:spacing w:after="0"/>
        <w:ind w:left="1224"/>
        <w:jc w:val="both"/>
        <w:rPr>
          <w:bCs/>
        </w:rPr>
      </w:pPr>
      <w:r>
        <w:rPr>
          <w:bCs/>
          <w:i/>
          <w:iCs/>
        </w:rPr>
        <w:t>JM</w:t>
      </w:r>
      <w:r>
        <w:rPr>
          <w:bCs/>
        </w:rPr>
        <w:t xml:space="preserve"> = Joint Measurement (Dist</w:t>
      </w:r>
      <w:r w:rsidR="0066443B">
        <w:rPr>
          <w:bCs/>
        </w:rPr>
        <w:t>ance, Congruence, or your own data name</w:t>
      </w:r>
      <w:r>
        <w:rPr>
          <w:bCs/>
        </w:rPr>
        <w:t>)</w:t>
      </w:r>
    </w:p>
    <w:p w14:paraId="493B1205" w14:textId="77777777" w:rsidR="00CA4724" w:rsidRDefault="00CA4724" w:rsidP="00CA4724">
      <w:pPr>
        <w:pStyle w:val="ListParagraph"/>
        <w:spacing w:after="0"/>
        <w:ind w:left="1224"/>
        <w:jc w:val="both"/>
        <w:rPr>
          <w:bCs/>
        </w:rPr>
      </w:pPr>
      <w:r>
        <w:rPr>
          <w:bCs/>
          <w:i/>
          <w:iCs/>
        </w:rPr>
        <w:t>Bone1</w:t>
      </w:r>
      <w:r>
        <w:rPr>
          <w:bCs/>
        </w:rPr>
        <w:t xml:space="preserve"> = Name of bone one, the bone that the data is mapped to</w:t>
      </w:r>
    </w:p>
    <w:p w14:paraId="7A2F235A" w14:textId="77777777" w:rsidR="00CA4724" w:rsidRDefault="00CA4724" w:rsidP="00CA4724">
      <w:pPr>
        <w:pStyle w:val="ListParagraph"/>
        <w:spacing w:after="0"/>
        <w:ind w:left="1224"/>
        <w:jc w:val="both"/>
        <w:rPr>
          <w:bCs/>
        </w:rPr>
      </w:pPr>
      <w:r>
        <w:rPr>
          <w:bCs/>
          <w:i/>
          <w:iCs/>
        </w:rPr>
        <w:t xml:space="preserve">Bone2 </w:t>
      </w:r>
      <w:r>
        <w:rPr>
          <w:bCs/>
        </w:rPr>
        <w:t>= Name of the opposing bone</w:t>
      </w:r>
    </w:p>
    <w:p w14:paraId="7D6C3638" w14:textId="77777777" w:rsidR="00CA4724" w:rsidRDefault="00CA4724" w:rsidP="00CA4724">
      <w:pPr>
        <w:pStyle w:val="ListParagraph"/>
        <w:spacing w:after="0"/>
        <w:ind w:left="1224"/>
        <w:jc w:val="both"/>
        <w:rPr>
          <w:bCs/>
        </w:rPr>
      </w:pPr>
      <w:r>
        <w:rPr>
          <w:bCs/>
          <w:i/>
          <w:iCs/>
        </w:rPr>
        <w:t>StudyGroup1</w:t>
      </w:r>
      <w:r>
        <w:rPr>
          <w:bCs/>
        </w:rPr>
        <w:t xml:space="preserve"> = The group results visualized within the figure</w:t>
      </w:r>
    </w:p>
    <w:p w14:paraId="3B68EC5E" w14:textId="77777777" w:rsidR="00CA4724" w:rsidRPr="00CA4724" w:rsidRDefault="00CA4724" w:rsidP="00CA4724">
      <w:pPr>
        <w:pStyle w:val="ListParagraph"/>
        <w:spacing w:after="0"/>
        <w:ind w:left="1224"/>
        <w:jc w:val="both"/>
        <w:rPr>
          <w:bCs/>
        </w:rPr>
      </w:pPr>
      <w:r>
        <w:rPr>
          <w:bCs/>
          <w:i/>
          <w:iCs/>
        </w:rPr>
        <w:t xml:space="preserve">StudyGroup2 </w:t>
      </w:r>
      <w:r>
        <w:rPr>
          <w:bCs/>
        </w:rPr>
        <w:t>= The group that the data is statistically compared against</w:t>
      </w:r>
    </w:p>
    <w:p w14:paraId="1B202EED" w14:textId="77777777" w:rsidR="00B25DBC" w:rsidRDefault="00B25DBC">
      <w:pPr>
        <w:rPr>
          <w:b/>
          <w:bCs/>
        </w:rPr>
      </w:pPr>
      <w:r>
        <w:rPr>
          <w:b/>
          <w:bCs/>
        </w:rPr>
        <w:br w:type="page"/>
      </w:r>
    </w:p>
    <w:p w14:paraId="15234551" w14:textId="16E41F59" w:rsidR="001B6F61" w:rsidRPr="001B6F61" w:rsidRDefault="001B6F61" w:rsidP="001B6F61">
      <w:pPr>
        <w:pStyle w:val="Heading1"/>
        <w:numPr>
          <w:ilvl w:val="0"/>
          <w:numId w:val="8"/>
        </w:numPr>
        <w:rPr>
          <w:b/>
          <w:bCs/>
          <w:color w:val="C00000"/>
        </w:rPr>
      </w:pPr>
      <w:bookmarkStart w:id="11" w:name="_Toc131090015"/>
      <w:r>
        <w:rPr>
          <w:b/>
          <w:bCs/>
          <w:color w:val="C00000"/>
        </w:rPr>
        <w:lastRenderedPageBreak/>
        <w:t>Processing Data – JMA_04 Observing Results</w:t>
      </w:r>
      <w:bookmarkEnd w:id="11"/>
    </w:p>
    <w:p w14:paraId="7DD48F44" w14:textId="77777777" w:rsidR="001B6F61" w:rsidRDefault="00000808" w:rsidP="005F284B">
      <w:pPr>
        <w:spacing w:after="0"/>
        <w:jc w:val="both"/>
      </w:pPr>
      <w:r w:rsidRPr="001B6F61">
        <w:rPr>
          <w:b/>
          <w:bCs/>
        </w:rPr>
        <w:t>JMA_04_Mean_Group_Results.m</w:t>
      </w:r>
    </w:p>
    <w:p w14:paraId="53034D45" w14:textId="664EF331" w:rsidR="001B6F61" w:rsidRDefault="00000808" w:rsidP="001B6F61">
      <w:pPr>
        <w:pStyle w:val="ListParagraph"/>
        <w:numPr>
          <w:ilvl w:val="1"/>
          <w:numId w:val="8"/>
        </w:numPr>
        <w:spacing w:after="0"/>
        <w:jc w:val="both"/>
      </w:pPr>
      <w:r>
        <w:t>The JMA_04_Mean_Group_Results.m script allows for creation of participant-specific or mean study group results figures without comparisons.</w:t>
      </w:r>
    </w:p>
    <w:p w14:paraId="3571D96A" w14:textId="7193ED4B" w:rsidR="00026F3B" w:rsidRPr="00026F3B" w:rsidRDefault="00026F3B" w:rsidP="001B6F61">
      <w:pPr>
        <w:pStyle w:val="ListParagraph"/>
        <w:numPr>
          <w:ilvl w:val="1"/>
          <w:numId w:val="8"/>
        </w:numPr>
        <w:spacing w:after="0"/>
        <w:jc w:val="both"/>
      </w:pPr>
      <w:r w:rsidRPr="001B6F61">
        <w:rPr>
          <w:b/>
          <w:bCs/>
        </w:rPr>
        <w:t>Running the script:</w:t>
      </w:r>
    </w:p>
    <w:p w14:paraId="69C07CC0" w14:textId="0AD6A82A" w:rsidR="00026F3B" w:rsidRPr="00000808" w:rsidRDefault="00026F3B" w:rsidP="001B6F61">
      <w:pPr>
        <w:spacing w:after="0"/>
        <w:ind w:left="360" w:firstLine="360"/>
        <w:jc w:val="both"/>
      </w:pPr>
      <w:r>
        <w:t>Similar set up to JMA_03 scripts,</w:t>
      </w:r>
      <w:r w:rsidR="00BA5425">
        <w:t xml:space="preserve"> t</w:t>
      </w:r>
      <w:r>
        <w:t xml:space="preserve">he only difference is that you will be asked if you want to show group or participant-specific results. If you select participants, you will be prompted with a list of the groups, select the </w:t>
      </w:r>
      <w:proofErr w:type="gramStart"/>
      <w:r>
        <w:t>group</w:t>
      </w:r>
      <w:proofErr w:type="gramEnd"/>
      <w:r>
        <w:t xml:space="preserve"> and then select the participant you wish to see and make .</w:t>
      </w:r>
      <w:proofErr w:type="spellStart"/>
      <w:r>
        <w:t>tif</w:t>
      </w:r>
      <w:proofErr w:type="spellEnd"/>
      <w:r>
        <w:t xml:space="preserve"> images and .mp4 video of. If you select </w:t>
      </w:r>
      <w:proofErr w:type="gramStart"/>
      <w:r>
        <w:t>group</w:t>
      </w:r>
      <w:proofErr w:type="gramEnd"/>
      <w:r>
        <w:t>, you will just need to select which group and it will show that group’s mean data at each particle on the mean shape. No stats will be performed on the data.</w:t>
      </w:r>
    </w:p>
    <w:p w14:paraId="3C5D10FE" w14:textId="77777777" w:rsidR="00026F3B" w:rsidRDefault="00026F3B" w:rsidP="00026F3B">
      <w:pPr>
        <w:pStyle w:val="ListParagraph"/>
        <w:spacing w:after="0"/>
        <w:ind w:left="1224"/>
        <w:jc w:val="center"/>
      </w:pPr>
      <w:r>
        <w:rPr>
          <w:noProof/>
        </w:rPr>
        <w:drawing>
          <wp:inline distT="0" distB="0" distL="0" distR="0" wp14:anchorId="72851293" wp14:editId="33AC4945">
            <wp:extent cx="2133600" cy="1100488"/>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2146924" cy="1107360"/>
                    </a:xfrm>
                    <a:prstGeom prst="rect">
                      <a:avLst/>
                    </a:prstGeom>
                  </pic:spPr>
                </pic:pic>
              </a:graphicData>
            </a:graphic>
          </wp:inline>
        </w:drawing>
      </w:r>
    </w:p>
    <w:p w14:paraId="334A3E79" w14:textId="55FE041B" w:rsidR="00F11377" w:rsidRDefault="00026F3B" w:rsidP="007A2988">
      <w:pPr>
        <w:pStyle w:val="ListParagraph"/>
        <w:spacing w:after="0"/>
        <w:ind w:left="1224"/>
        <w:jc w:val="center"/>
        <w:rPr>
          <w:rFonts w:asciiTheme="majorHAnsi" w:eastAsiaTheme="majorEastAsia" w:hAnsiTheme="majorHAnsi" w:cstheme="majorBidi"/>
          <w:b/>
          <w:bCs/>
          <w:color w:val="C00000"/>
          <w:sz w:val="32"/>
          <w:szCs w:val="32"/>
        </w:rPr>
      </w:pPr>
      <w:r>
        <w:rPr>
          <w:noProof/>
        </w:rPr>
        <w:drawing>
          <wp:inline distT="0" distB="0" distL="0" distR="0" wp14:anchorId="7B18B064" wp14:editId="25FEF6A2">
            <wp:extent cx="3110753" cy="3766563"/>
            <wp:effectExtent l="0" t="0" r="0" b="571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32"/>
                    <a:stretch>
                      <a:fillRect/>
                    </a:stretch>
                  </pic:blipFill>
                  <pic:spPr>
                    <a:xfrm>
                      <a:off x="0" y="0"/>
                      <a:ext cx="3160300" cy="3826556"/>
                    </a:xfrm>
                    <a:prstGeom prst="rect">
                      <a:avLst/>
                    </a:prstGeom>
                  </pic:spPr>
                </pic:pic>
              </a:graphicData>
            </a:graphic>
          </wp:inline>
        </w:drawing>
      </w:r>
      <w:r w:rsidR="00F11377">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2" w:name="_Toc131090016"/>
      <w:r>
        <w:rPr>
          <w:b/>
          <w:bCs/>
          <w:color w:val="C00000"/>
        </w:rPr>
        <w:lastRenderedPageBreak/>
        <w:t>Interpreting Results – Location</w:t>
      </w:r>
      <w:bookmarkEnd w:id="12"/>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2FC766B2" w:rsidR="00B51BCC" w:rsidRDefault="00A53892" w:rsidP="00B51BCC">
      <w:pPr>
        <w:pStyle w:val="ListParagraph"/>
        <w:numPr>
          <w:ilvl w:val="1"/>
          <w:numId w:val="8"/>
        </w:numPr>
        <w:spacing w:after="0"/>
        <w:jc w:val="both"/>
      </w:pPr>
      <w:r>
        <w:rPr>
          <w:b/>
          <w:bCs/>
        </w:rPr>
        <w:t xml:space="preserve">Finding the results: </w:t>
      </w:r>
      <w:r w:rsidR="00B51BCC">
        <w:t>All of the figures and videos created are saved in the “Results” folder. Within the Results folder there will be multiple folders created as you process and analyze data. The naming convention of these folders are as follows: 1) Analysis script output, 2) Data name, and 3) Joint.</w:t>
      </w:r>
    </w:p>
    <w:p w14:paraId="7833763F" w14:textId="5B42A9DD" w:rsidR="00B51BCC" w:rsidRDefault="00B51BCC" w:rsidP="00B51BCC">
      <w:pPr>
        <w:pStyle w:val="ListParagraph"/>
        <w:numPr>
          <w:ilvl w:val="2"/>
          <w:numId w:val="8"/>
        </w:numPr>
        <w:spacing w:after="0"/>
        <w:jc w:val="both"/>
      </w:pPr>
      <w:r>
        <w:t>Analysis script output is the first part of the folder name</w:t>
      </w:r>
    </w:p>
    <w:p w14:paraId="35F31A8A" w14:textId="77777777" w:rsidR="00B51BCC" w:rsidRDefault="00B51BCC" w:rsidP="00A53892">
      <w:pPr>
        <w:pStyle w:val="ListParagraph"/>
        <w:spacing w:after="0"/>
        <w:ind w:left="864" w:firstLine="360"/>
        <w:jc w:val="both"/>
      </w:pPr>
      <w:proofErr w:type="spellStart"/>
      <w:r>
        <w:rPr>
          <w:i/>
          <w:iCs/>
        </w:rPr>
        <w:t>Multicompare_Particles</w:t>
      </w:r>
      <w:proofErr w:type="spellEnd"/>
      <w:r>
        <w:rPr>
          <w:i/>
          <w:iCs/>
        </w:rPr>
        <w:t xml:space="preserve">_ </w:t>
      </w:r>
      <w:r>
        <w:tab/>
        <w:t>: Data from JMA_03_Discrete_Multicompare_Comparison.m</w:t>
      </w:r>
    </w:p>
    <w:p w14:paraId="4A4DEAFC" w14:textId="77777777" w:rsidR="00B51BCC" w:rsidRDefault="00B51BCC" w:rsidP="00A53892">
      <w:pPr>
        <w:pStyle w:val="ListParagraph"/>
        <w:spacing w:after="0"/>
        <w:ind w:left="864" w:firstLine="360"/>
        <w:jc w:val="both"/>
      </w:pPr>
      <w:proofErr w:type="spellStart"/>
      <w:r>
        <w:rPr>
          <w:i/>
          <w:iCs/>
        </w:rPr>
        <w:t>Results_Particles</w:t>
      </w:r>
      <w:proofErr w:type="spellEnd"/>
      <w:r>
        <w:rPr>
          <w:i/>
          <w:iCs/>
        </w:rPr>
        <w:t>_</w:t>
      </w:r>
      <w:r>
        <w:tab/>
      </w:r>
      <w:r>
        <w:tab/>
        <w:t>: Data from JMA_04_Mean_Group_Results.m</w:t>
      </w:r>
    </w:p>
    <w:p w14:paraId="277B7D0C" w14:textId="755EEC3E" w:rsidR="00B51BCC" w:rsidRDefault="00B51BCC" w:rsidP="00A53892">
      <w:pPr>
        <w:pStyle w:val="ListParagraph"/>
        <w:spacing w:after="0"/>
        <w:ind w:left="864" w:firstLine="360"/>
        <w:jc w:val="both"/>
      </w:pPr>
      <w:proofErr w:type="spellStart"/>
      <w:r>
        <w:rPr>
          <w:i/>
          <w:iCs/>
        </w:rPr>
        <w:t>SPM_Particles</w:t>
      </w:r>
      <w:proofErr w:type="spellEnd"/>
      <w:r>
        <w:rPr>
          <w:i/>
          <w:iCs/>
        </w:rPr>
        <w:t xml:space="preserve">_ </w:t>
      </w:r>
      <w:r>
        <w:tab/>
      </w:r>
      <w:r>
        <w:tab/>
        <w:t>: Data from JMA_03_SPM_Analysis.m</w:t>
      </w:r>
    </w:p>
    <w:p w14:paraId="2BBCBD38" w14:textId="6E585C8C"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3"/>
                    <a:stretch>
                      <a:fillRect/>
                    </a:stretch>
                  </pic:blipFill>
                  <pic:spPr>
                    <a:xfrm>
                      <a:off x="0" y="0"/>
                      <a:ext cx="5943600" cy="2249805"/>
                    </a:xfrm>
                    <a:prstGeom prst="rect">
                      <a:avLst/>
                    </a:prstGeom>
                  </pic:spPr>
                </pic:pic>
              </a:graphicData>
            </a:graphic>
          </wp:inline>
        </w:drawing>
      </w:r>
    </w:p>
    <w:p w14:paraId="7D14D1C9" w14:textId="50781CC2"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xml:space="preserve">, and </w:t>
      </w:r>
      <w:proofErr w:type="spellStart"/>
      <w:r w:rsidR="00042071">
        <w:t>Coverage_Models</w:t>
      </w:r>
      <w:proofErr w:type="spellEnd"/>
      <w:r>
        <w:t xml:space="preserve">. The .mat files in the JMA_01 folder will contain compiled raw data from each participant. The .mat files in the JMA_02 folder will have the truncated and normalized data for each participant and group within it. </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w:t>
      </w:r>
      <w:proofErr w:type="spellStart"/>
      <w:r>
        <w:t>Coverage_Models</w:t>
      </w:r>
      <w:proofErr w:type="spellEnd"/>
      <w:r>
        <w:t xml:space="preserve"> folder. Nested within the </w:t>
      </w:r>
      <w:proofErr w:type="spellStart"/>
      <w:r>
        <w:t>Coverage_Models</w:t>
      </w:r>
      <w:proofErr w:type="spellEnd"/>
      <w:r>
        <w:t xml:space="preserve">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w:t>
      </w:r>
      <w:r>
        <w:lastRenderedPageBreak/>
        <w:t xml:space="preserve">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5448D235" w14:textId="77777777" w:rsidR="00042071" w:rsidRPr="0006385E" w:rsidRDefault="00042071" w:rsidP="00042071">
      <w:pPr>
        <w:pStyle w:val="ListParagraph"/>
        <w:spacing w:after="0"/>
        <w:ind w:left="1224"/>
        <w:jc w:val="both"/>
      </w:pPr>
    </w:p>
    <w:p w14:paraId="666B5CB1" w14:textId="0EEA4973" w:rsidR="00566A7C" w:rsidRDefault="00566A7C" w:rsidP="00AD382A">
      <w:pPr>
        <w:spacing w:after="0"/>
        <w:jc w:val="both"/>
      </w:pPr>
    </w:p>
    <w:p w14:paraId="484D18F3" w14:textId="2994BCAC" w:rsidR="00A53892" w:rsidRPr="00026F3B" w:rsidRDefault="00A53892" w:rsidP="00A53892">
      <w:pPr>
        <w:spacing w:after="0"/>
        <w:jc w:val="center"/>
      </w:pPr>
    </w:p>
    <w:p w14:paraId="2D33E2D3" w14:textId="068E3BBE" w:rsidR="00671DD0" w:rsidRPr="00026F3B" w:rsidRDefault="00671DD0" w:rsidP="00026F3B">
      <w:pPr>
        <w:spacing w:after="0"/>
        <w:jc w:val="both"/>
      </w:pPr>
      <w:r>
        <w:br w:type="page"/>
      </w:r>
    </w:p>
    <w:p w14:paraId="7D797A67" w14:textId="77777777" w:rsidR="0044219A" w:rsidRDefault="0044219A" w:rsidP="00520081">
      <w:pPr>
        <w:jc w:val="both"/>
      </w:pPr>
    </w:p>
    <w:tbl>
      <w:tblPr>
        <w:tblStyle w:val="TableGrid"/>
        <w:tblW w:w="5000" w:type="pct"/>
        <w:tblLook w:val="04A0" w:firstRow="1" w:lastRow="0" w:firstColumn="1" w:lastColumn="0" w:noHBand="0" w:noVBand="1"/>
      </w:tblPr>
      <w:tblGrid>
        <w:gridCol w:w="1599"/>
        <w:gridCol w:w="2021"/>
        <w:gridCol w:w="5730"/>
      </w:tblGrid>
      <w:tr w:rsidR="0044219A" w:rsidRPr="00F32892" w14:paraId="2935ACD4" w14:textId="77777777" w:rsidTr="0042000B">
        <w:tc>
          <w:tcPr>
            <w:tcW w:w="855" w:type="pct"/>
          </w:tcPr>
          <w:p w14:paraId="151CA23F" w14:textId="77777777" w:rsidR="0044219A" w:rsidRPr="00F32892" w:rsidRDefault="0044219A" w:rsidP="00520081">
            <w:pPr>
              <w:jc w:val="both"/>
              <w:rPr>
                <w:b/>
              </w:rPr>
            </w:pPr>
            <w:r w:rsidRPr="00F32892">
              <w:rPr>
                <w:b/>
              </w:rPr>
              <w:t>Revision Date</w:t>
            </w:r>
          </w:p>
        </w:tc>
        <w:tc>
          <w:tcPr>
            <w:tcW w:w="1081" w:type="pct"/>
          </w:tcPr>
          <w:p w14:paraId="068912F9" w14:textId="77777777" w:rsidR="0044219A" w:rsidRPr="00F32892" w:rsidRDefault="0044219A" w:rsidP="00520081">
            <w:pPr>
              <w:jc w:val="both"/>
              <w:rPr>
                <w:b/>
              </w:rPr>
            </w:pPr>
            <w:r w:rsidRPr="00F32892">
              <w:rPr>
                <w:b/>
              </w:rPr>
              <w:t>Revision Author</w:t>
            </w:r>
          </w:p>
        </w:tc>
        <w:tc>
          <w:tcPr>
            <w:tcW w:w="3064" w:type="pct"/>
          </w:tcPr>
          <w:p w14:paraId="53A983E4" w14:textId="77777777" w:rsidR="0044219A" w:rsidRPr="00F32892" w:rsidRDefault="0044219A" w:rsidP="00520081">
            <w:pPr>
              <w:jc w:val="both"/>
              <w:rPr>
                <w:b/>
              </w:rPr>
            </w:pPr>
            <w:r>
              <w:rPr>
                <w:b/>
              </w:rPr>
              <w:t>Revision</w:t>
            </w:r>
            <w:r w:rsidRPr="00F32892">
              <w:rPr>
                <w:b/>
              </w:rPr>
              <w:t xml:space="preserve"> Description</w:t>
            </w:r>
          </w:p>
        </w:tc>
      </w:tr>
      <w:tr w:rsidR="0044219A" w14:paraId="177AD9CE" w14:textId="77777777" w:rsidTr="0042000B">
        <w:tc>
          <w:tcPr>
            <w:tcW w:w="855" w:type="pct"/>
          </w:tcPr>
          <w:p w14:paraId="0B34032E" w14:textId="590F95BB" w:rsidR="0044219A" w:rsidRDefault="00F02705" w:rsidP="00520081">
            <w:pPr>
              <w:jc w:val="both"/>
            </w:pPr>
            <w:r>
              <w:t>202</w:t>
            </w:r>
            <w:r w:rsidR="00671DD0">
              <w:t>3</w:t>
            </w:r>
            <w:r>
              <w:t>-0</w:t>
            </w:r>
            <w:r w:rsidR="00671DD0">
              <w:t>3</w:t>
            </w:r>
            <w:r>
              <w:t>-</w:t>
            </w:r>
            <w:r w:rsidR="00671DD0">
              <w:t>23</w:t>
            </w:r>
          </w:p>
        </w:tc>
        <w:tc>
          <w:tcPr>
            <w:tcW w:w="1081" w:type="pct"/>
          </w:tcPr>
          <w:p w14:paraId="656ABE18" w14:textId="5AEB8C50" w:rsidR="0044219A" w:rsidRPr="00671DD0" w:rsidRDefault="00671DD0" w:rsidP="00520081">
            <w:pPr>
              <w:ind w:left="360"/>
              <w:jc w:val="both"/>
            </w:pPr>
            <w:r>
              <w:t>R. J. Lisonbee</w:t>
            </w:r>
          </w:p>
        </w:tc>
        <w:tc>
          <w:tcPr>
            <w:tcW w:w="3064" w:type="pct"/>
          </w:tcPr>
          <w:p w14:paraId="4B0B9C60" w14:textId="77777777" w:rsidR="0044219A" w:rsidRDefault="0044219A" w:rsidP="00520081">
            <w:pPr>
              <w:jc w:val="both"/>
            </w:pPr>
            <w:r>
              <w:t>Drafted</w:t>
            </w:r>
          </w:p>
        </w:tc>
      </w:tr>
      <w:tr w:rsidR="0044219A" w14:paraId="32A682BF" w14:textId="77777777" w:rsidTr="0042000B">
        <w:tc>
          <w:tcPr>
            <w:tcW w:w="855" w:type="pct"/>
          </w:tcPr>
          <w:p w14:paraId="5F027FE3" w14:textId="77777777" w:rsidR="0044219A" w:rsidRDefault="0044219A" w:rsidP="00520081">
            <w:pPr>
              <w:jc w:val="both"/>
            </w:pPr>
          </w:p>
        </w:tc>
        <w:tc>
          <w:tcPr>
            <w:tcW w:w="1081" w:type="pct"/>
          </w:tcPr>
          <w:p w14:paraId="7DF10F50" w14:textId="77777777" w:rsidR="0044219A" w:rsidRDefault="0044219A" w:rsidP="00520081">
            <w:pPr>
              <w:jc w:val="both"/>
            </w:pPr>
          </w:p>
        </w:tc>
        <w:tc>
          <w:tcPr>
            <w:tcW w:w="3064" w:type="pct"/>
          </w:tcPr>
          <w:p w14:paraId="23E566D3" w14:textId="77777777" w:rsidR="0044219A" w:rsidRDefault="0044219A" w:rsidP="00520081">
            <w:pPr>
              <w:jc w:val="both"/>
            </w:pPr>
          </w:p>
        </w:tc>
      </w:tr>
      <w:tr w:rsidR="0044219A" w14:paraId="0DBABD1E" w14:textId="77777777" w:rsidTr="0042000B">
        <w:tc>
          <w:tcPr>
            <w:tcW w:w="855" w:type="pct"/>
          </w:tcPr>
          <w:p w14:paraId="38F2A7EA" w14:textId="77777777" w:rsidR="0044219A" w:rsidRDefault="0044219A" w:rsidP="00520081">
            <w:pPr>
              <w:jc w:val="both"/>
            </w:pPr>
          </w:p>
        </w:tc>
        <w:tc>
          <w:tcPr>
            <w:tcW w:w="1081" w:type="pct"/>
          </w:tcPr>
          <w:p w14:paraId="50207D45" w14:textId="77777777" w:rsidR="0044219A" w:rsidRDefault="0044219A" w:rsidP="00520081">
            <w:pPr>
              <w:jc w:val="both"/>
            </w:pPr>
          </w:p>
        </w:tc>
        <w:tc>
          <w:tcPr>
            <w:tcW w:w="3064" w:type="pct"/>
          </w:tcPr>
          <w:p w14:paraId="0972A1ED" w14:textId="77777777" w:rsidR="0044219A" w:rsidRDefault="0044219A" w:rsidP="00520081">
            <w:pPr>
              <w:jc w:val="both"/>
            </w:pPr>
          </w:p>
        </w:tc>
      </w:tr>
      <w:tr w:rsidR="0044219A" w14:paraId="0BE8C7C7" w14:textId="77777777" w:rsidTr="0042000B">
        <w:tc>
          <w:tcPr>
            <w:tcW w:w="855" w:type="pct"/>
          </w:tcPr>
          <w:p w14:paraId="4FF5EE55" w14:textId="77777777" w:rsidR="0044219A" w:rsidRDefault="0044219A" w:rsidP="00520081">
            <w:pPr>
              <w:jc w:val="both"/>
            </w:pPr>
          </w:p>
        </w:tc>
        <w:tc>
          <w:tcPr>
            <w:tcW w:w="1081" w:type="pct"/>
          </w:tcPr>
          <w:p w14:paraId="28C502D4" w14:textId="77777777" w:rsidR="0044219A" w:rsidRDefault="0044219A" w:rsidP="00520081">
            <w:pPr>
              <w:jc w:val="both"/>
            </w:pPr>
          </w:p>
        </w:tc>
        <w:tc>
          <w:tcPr>
            <w:tcW w:w="3064" w:type="pct"/>
          </w:tcPr>
          <w:p w14:paraId="290A5197" w14:textId="77777777" w:rsidR="0044219A" w:rsidRDefault="0044219A" w:rsidP="00520081">
            <w:pPr>
              <w:jc w:val="both"/>
            </w:pPr>
          </w:p>
        </w:tc>
      </w:tr>
      <w:tr w:rsidR="0044219A" w14:paraId="064E91C7" w14:textId="77777777" w:rsidTr="0042000B">
        <w:tc>
          <w:tcPr>
            <w:tcW w:w="855" w:type="pct"/>
          </w:tcPr>
          <w:p w14:paraId="7C44E06D" w14:textId="77777777" w:rsidR="0044219A" w:rsidRDefault="0044219A" w:rsidP="00520081">
            <w:pPr>
              <w:jc w:val="both"/>
            </w:pPr>
          </w:p>
        </w:tc>
        <w:tc>
          <w:tcPr>
            <w:tcW w:w="1081" w:type="pct"/>
          </w:tcPr>
          <w:p w14:paraId="7962AC35" w14:textId="77777777" w:rsidR="0044219A" w:rsidRDefault="0044219A" w:rsidP="00520081">
            <w:pPr>
              <w:jc w:val="both"/>
            </w:pPr>
          </w:p>
        </w:tc>
        <w:tc>
          <w:tcPr>
            <w:tcW w:w="3064" w:type="pct"/>
          </w:tcPr>
          <w:p w14:paraId="59755BC6" w14:textId="77777777" w:rsidR="0044219A" w:rsidRDefault="0044219A" w:rsidP="00520081">
            <w:pPr>
              <w:jc w:val="both"/>
            </w:pPr>
          </w:p>
        </w:tc>
      </w:tr>
      <w:tr w:rsidR="0044219A" w14:paraId="4E555FC5" w14:textId="77777777" w:rsidTr="0042000B">
        <w:tc>
          <w:tcPr>
            <w:tcW w:w="855" w:type="pct"/>
          </w:tcPr>
          <w:p w14:paraId="0F3B206A" w14:textId="77777777" w:rsidR="0044219A" w:rsidRDefault="0044219A" w:rsidP="00520081">
            <w:pPr>
              <w:jc w:val="both"/>
            </w:pPr>
          </w:p>
        </w:tc>
        <w:tc>
          <w:tcPr>
            <w:tcW w:w="1081" w:type="pct"/>
          </w:tcPr>
          <w:p w14:paraId="6A5740EC" w14:textId="77777777" w:rsidR="0044219A" w:rsidRDefault="0044219A" w:rsidP="00520081">
            <w:pPr>
              <w:jc w:val="both"/>
            </w:pPr>
          </w:p>
        </w:tc>
        <w:tc>
          <w:tcPr>
            <w:tcW w:w="3064" w:type="pct"/>
          </w:tcPr>
          <w:p w14:paraId="30628357" w14:textId="77777777" w:rsidR="0044219A" w:rsidRDefault="0044219A" w:rsidP="00520081">
            <w:pPr>
              <w:jc w:val="both"/>
            </w:pPr>
          </w:p>
        </w:tc>
      </w:tr>
      <w:tr w:rsidR="0044219A" w14:paraId="77F5A467" w14:textId="77777777" w:rsidTr="0042000B">
        <w:tc>
          <w:tcPr>
            <w:tcW w:w="855" w:type="pct"/>
          </w:tcPr>
          <w:p w14:paraId="3C47E720" w14:textId="77777777" w:rsidR="0044219A" w:rsidRDefault="0044219A" w:rsidP="00520081">
            <w:pPr>
              <w:jc w:val="both"/>
            </w:pPr>
          </w:p>
        </w:tc>
        <w:tc>
          <w:tcPr>
            <w:tcW w:w="1081" w:type="pct"/>
          </w:tcPr>
          <w:p w14:paraId="2D7A994F" w14:textId="77777777" w:rsidR="0044219A" w:rsidRDefault="0044219A" w:rsidP="00520081">
            <w:pPr>
              <w:jc w:val="both"/>
            </w:pPr>
          </w:p>
        </w:tc>
        <w:tc>
          <w:tcPr>
            <w:tcW w:w="3064" w:type="pct"/>
          </w:tcPr>
          <w:p w14:paraId="535827A4" w14:textId="77777777" w:rsidR="0044219A" w:rsidRDefault="0044219A" w:rsidP="00520081">
            <w:pPr>
              <w:jc w:val="both"/>
            </w:pPr>
          </w:p>
        </w:tc>
      </w:tr>
      <w:tr w:rsidR="0044219A" w14:paraId="2C1C39E0" w14:textId="77777777" w:rsidTr="0042000B">
        <w:tc>
          <w:tcPr>
            <w:tcW w:w="855" w:type="pct"/>
          </w:tcPr>
          <w:p w14:paraId="25B0FDDA" w14:textId="77777777" w:rsidR="0044219A" w:rsidRDefault="0044219A" w:rsidP="00520081">
            <w:pPr>
              <w:jc w:val="both"/>
            </w:pPr>
          </w:p>
        </w:tc>
        <w:tc>
          <w:tcPr>
            <w:tcW w:w="1081" w:type="pct"/>
          </w:tcPr>
          <w:p w14:paraId="1207668B" w14:textId="77777777" w:rsidR="0044219A" w:rsidRDefault="0044219A" w:rsidP="00520081">
            <w:pPr>
              <w:jc w:val="both"/>
            </w:pPr>
          </w:p>
        </w:tc>
        <w:tc>
          <w:tcPr>
            <w:tcW w:w="3064" w:type="pct"/>
          </w:tcPr>
          <w:p w14:paraId="40F5ADE0" w14:textId="77777777" w:rsidR="0044219A" w:rsidRDefault="0044219A" w:rsidP="00520081">
            <w:pPr>
              <w:jc w:val="both"/>
            </w:pPr>
          </w:p>
        </w:tc>
      </w:tr>
      <w:tr w:rsidR="0044219A" w14:paraId="3A8607AE" w14:textId="77777777" w:rsidTr="0042000B">
        <w:tc>
          <w:tcPr>
            <w:tcW w:w="855" w:type="pct"/>
          </w:tcPr>
          <w:p w14:paraId="51E51580" w14:textId="77777777" w:rsidR="0044219A" w:rsidRDefault="0044219A" w:rsidP="00520081">
            <w:pPr>
              <w:jc w:val="both"/>
            </w:pPr>
          </w:p>
        </w:tc>
        <w:tc>
          <w:tcPr>
            <w:tcW w:w="1081" w:type="pct"/>
          </w:tcPr>
          <w:p w14:paraId="5C76A225" w14:textId="77777777" w:rsidR="0044219A" w:rsidRDefault="0044219A" w:rsidP="00520081">
            <w:pPr>
              <w:jc w:val="both"/>
            </w:pPr>
          </w:p>
        </w:tc>
        <w:tc>
          <w:tcPr>
            <w:tcW w:w="3064" w:type="pct"/>
          </w:tcPr>
          <w:p w14:paraId="4E374CB1" w14:textId="77777777" w:rsidR="0044219A" w:rsidRDefault="0044219A" w:rsidP="00520081">
            <w:pPr>
              <w:jc w:val="both"/>
            </w:pPr>
          </w:p>
        </w:tc>
      </w:tr>
      <w:tr w:rsidR="0044219A" w14:paraId="436B32EA" w14:textId="77777777" w:rsidTr="0042000B">
        <w:tc>
          <w:tcPr>
            <w:tcW w:w="855" w:type="pct"/>
          </w:tcPr>
          <w:p w14:paraId="42E16ED5" w14:textId="77777777" w:rsidR="0044219A" w:rsidRDefault="0044219A" w:rsidP="00520081">
            <w:pPr>
              <w:jc w:val="both"/>
            </w:pPr>
          </w:p>
        </w:tc>
        <w:tc>
          <w:tcPr>
            <w:tcW w:w="1081" w:type="pct"/>
          </w:tcPr>
          <w:p w14:paraId="5D65CC4D" w14:textId="77777777" w:rsidR="0044219A" w:rsidRDefault="0044219A" w:rsidP="00520081">
            <w:pPr>
              <w:jc w:val="both"/>
            </w:pPr>
          </w:p>
        </w:tc>
        <w:tc>
          <w:tcPr>
            <w:tcW w:w="3064" w:type="pct"/>
          </w:tcPr>
          <w:p w14:paraId="255B8788" w14:textId="77777777" w:rsidR="0044219A" w:rsidRDefault="0044219A" w:rsidP="00520081">
            <w:pPr>
              <w:jc w:val="both"/>
            </w:pPr>
          </w:p>
        </w:tc>
      </w:tr>
      <w:tr w:rsidR="0044219A" w14:paraId="75730B01" w14:textId="77777777" w:rsidTr="0042000B">
        <w:tc>
          <w:tcPr>
            <w:tcW w:w="855" w:type="pct"/>
          </w:tcPr>
          <w:p w14:paraId="028D11EE" w14:textId="77777777" w:rsidR="0044219A" w:rsidRDefault="0044219A" w:rsidP="00520081">
            <w:pPr>
              <w:jc w:val="both"/>
            </w:pPr>
          </w:p>
        </w:tc>
        <w:tc>
          <w:tcPr>
            <w:tcW w:w="1081" w:type="pct"/>
          </w:tcPr>
          <w:p w14:paraId="78F57F8B" w14:textId="77777777" w:rsidR="0044219A" w:rsidRDefault="0044219A" w:rsidP="00520081">
            <w:pPr>
              <w:jc w:val="both"/>
            </w:pPr>
          </w:p>
        </w:tc>
        <w:tc>
          <w:tcPr>
            <w:tcW w:w="3064" w:type="pct"/>
          </w:tcPr>
          <w:p w14:paraId="7D2AFE84" w14:textId="77777777" w:rsidR="0044219A" w:rsidRDefault="0044219A" w:rsidP="00520081">
            <w:pPr>
              <w:jc w:val="both"/>
            </w:pPr>
          </w:p>
        </w:tc>
      </w:tr>
      <w:tr w:rsidR="0044219A" w14:paraId="422459F3" w14:textId="77777777" w:rsidTr="0042000B">
        <w:tc>
          <w:tcPr>
            <w:tcW w:w="855" w:type="pct"/>
          </w:tcPr>
          <w:p w14:paraId="597A2BB5" w14:textId="77777777" w:rsidR="0044219A" w:rsidRDefault="0044219A" w:rsidP="00520081">
            <w:pPr>
              <w:jc w:val="both"/>
            </w:pPr>
          </w:p>
        </w:tc>
        <w:tc>
          <w:tcPr>
            <w:tcW w:w="1081" w:type="pct"/>
          </w:tcPr>
          <w:p w14:paraId="3EEBB2D1" w14:textId="77777777" w:rsidR="0044219A" w:rsidRDefault="0044219A" w:rsidP="00520081">
            <w:pPr>
              <w:jc w:val="both"/>
            </w:pPr>
          </w:p>
        </w:tc>
        <w:tc>
          <w:tcPr>
            <w:tcW w:w="3064" w:type="pct"/>
          </w:tcPr>
          <w:p w14:paraId="7337E3A0" w14:textId="77777777" w:rsidR="0044219A" w:rsidRDefault="0044219A" w:rsidP="00520081">
            <w:pPr>
              <w:jc w:val="both"/>
            </w:pPr>
          </w:p>
        </w:tc>
      </w:tr>
      <w:tr w:rsidR="0044219A" w14:paraId="6D73756D" w14:textId="77777777" w:rsidTr="0042000B">
        <w:tc>
          <w:tcPr>
            <w:tcW w:w="855" w:type="pct"/>
          </w:tcPr>
          <w:p w14:paraId="079B9D9E" w14:textId="77777777" w:rsidR="0044219A" w:rsidRDefault="0044219A" w:rsidP="00520081">
            <w:pPr>
              <w:jc w:val="both"/>
            </w:pPr>
          </w:p>
        </w:tc>
        <w:tc>
          <w:tcPr>
            <w:tcW w:w="1081" w:type="pct"/>
          </w:tcPr>
          <w:p w14:paraId="77FA5DCF" w14:textId="77777777" w:rsidR="0044219A" w:rsidRDefault="0044219A" w:rsidP="00520081">
            <w:pPr>
              <w:jc w:val="both"/>
            </w:pPr>
          </w:p>
        </w:tc>
        <w:tc>
          <w:tcPr>
            <w:tcW w:w="3064" w:type="pct"/>
          </w:tcPr>
          <w:p w14:paraId="5AEDBCDE" w14:textId="77777777" w:rsidR="0044219A" w:rsidRDefault="0044219A" w:rsidP="00520081">
            <w:pPr>
              <w:jc w:val="both"/>
            </w:pPr>
          </w:p>
        </w:tc>
      </w:tr>
      <w:tr w:rsidR="0044219A" w14:paraId="79416915" w14:textId="77777777" w:rsidTr="0042000B">
        <w:tc>
          <w:tcPr>
            <w:tcW w:w="855" w:type="pct"/>
          </w:tcPr>
          <w:p w14:paraId="016CBC34" w14:textId="77777777" w:rsidR="0044219A" w:rsidRDefault="0044219A" w:rsidP="00520081">
            <w:pPr>
              <w:jc w:val="both"/>
            </w:pPr>
          </w:p>
        </w:tc>
        <w:tc>
          <w:tcPr>
            <w:tcW w:w="1081" w:type="pct"/>
          </w:tcPr>
          <w:p w14:paraId="437CD60E" w14:textId="77777777" w:rsidR="0044219A" w:rsidRDefault="0044219A" w:rsidP="00520081">
            <w:pPr>
              <w:jc w:val="both"/>
            </w:pPr>
          </w:p>
        </w:tc>
        <w:tc>
          <w:tcPr>
            <w:tcW w:w="3064" w:type="pct"/>
          </w:tcPr>
          <w:p w14:paraId="272CB5A6" w14:textId="77777777" w:rsidR="0044219A" w:rsidRDefault="0044219A" w:rsidP="00520081">
            <w:pPr>
              <w:jc w:val="both"/>
            </w:pPr>
          </w:p>
        </w:tc>
      </w:tr>
    </w:tbl>
    <w:p w14:paraId="3842B1DD" w14:textId="77777777" w:rsidR="0044219A" w:rsidRDefault="0044219A" w:rsidP="00520081">
      <w:pPr>
        <w:spacing w:after="0"/>
        <w:jc w:val="both"/>
      </w:pPr>
    </w:p>
    <w:sectPr w:rsidR="0044219A">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5004F" w14:textId="77777777" w:rsidR="003D0BCB" w:rsidRDefault="003D0BCB" w:rsidP="001E0086">
      <w:pPr>
        <w:spacing w:after="0" w:line="240" w:lineRule="auto"/>
      </w:pPr>
      <w:r>
        <w:separator/>
      </w:r>
    </w:p>
  </w:endnote>
  <w:endnote w:type="continuationSeparator" w:id="0">
    <w:p w14:paraId="59CE1CCF" w14:textId="77777777" w:rsidR="003D0BCB" w:rsidRDefault="003D0BCB"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4C932" w14:textId="77777777" w:rsidR="003D0BCB" w:rsidRDefault="003D0BCB" w:rsidP="001E0086">
      <w:pPr>
        <w:spacing w:after="0" w:line="240" w:lineRule="auto"/>
      </w:pPr>
      <w:r>
        <w:separator/>
      </w:r>
    </w:p>
  </w:footnote>
  <w:footnote w:type="continuationSeparator" w:id="0">
    <w:p w14:paraId="50522267" w14:textId="77777777" w:rsidR="003D0BCB" w:rsidRDefault="003D0BCB"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77777777" w:rsidR="00895618" w:rsidRPr="00895618" w:rsidRDefault="00895618" w:rsidP="00895618">
          <w:pPr>
            <w:pStyle w:val="Header"/>
            <w:jc w:val="center"/>
            <w:rPr>
              <w:b/>
              <w:iCs/>
            </w:rPr>
          </w:pPr>
          <w:proofErr w:type="spellStart"/>
          <w:r w:rsidRPr="00895618">
            <w:rPr>
              <w:b/>
              <w:iCs/>
            </w:rPr>
            <w:t>Orthopaedic</w:t>
          </w:r>
          <w:proofErr w:type="spellEnd"/>
          <w:r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4E8B2BEB" w:rsidR="00895618" w:rsidRPr="00895618" w:rsidRDefault="00895618" w:rsidP="00895618">
          <w:pPr>
            <w:pStyle w:val="Header"/>
          </w:pPr>
          <w:r w:rsidRPr="00895618">
            <w:t>Last Reviewed/Updated Date: 202</w:t>
          </w:r>
          <w:r w:rsidR="00671DD0">
            <w:t>3</w:t>
          </w:r>
          <w:r w:rsidRPr="00895618">
            <w:t>-</w:t>
          </w:r>
          <w:r w:rsidR="00671DD0">
            <w:t>03</w:t>
          </w:r>
          <w:r w:rsidR="00607546">
            <w:t>-</w:t>
          </w:r>
          <w:r w:rsidR="00671DD0">
            <w:t>21</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fldSimple w:instr=" NUMPAGES ">
            <w:r w:rsidRPr="00895618">
              <w:t>2</w:t>
            </w:r>
          </w:fldSimple>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4"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19"/>
  </w:num>
  <w:num w:numId="3" w16cid:durableId="1829251020">
    <w:abstractNumId w:val="5"/>
  </w:num>
  <w:num w:numId="4" w16cid:durableId="86191559">
    <w:abstractNumId w:val="17"/>
  </w:num>
  <w:num w:numId="5" w16cid:durableId="925725264">
    <w:abstractNumId w:val="8"/>
  </w:num>
  <w:num w:numId="6" w16cid:durableId="1028483732">
    <w:abstractNumId w:val="18"/>
  </w:num>
  <w:num w:numId="7" w16cid:durableId="538398150">
    <w:abstractNumId w:val="20"/>
  </w:num>
  <w:num w:numId="8" w16cid:durableId="1365788638">
    <w:abstractNumId w:val="10"/>
  </w:num>
  <w:num w:numId="9" w16cid:durableId="659772186">
    <w:abstractNumId w:val="12"/>
  </w:num>
  <w:num w:numId="10" w16cid:durableId="120421851">
    <w:abstractNumId w:val="0"/>
  </w:num>
  <w:num w:numId="11" w16cid:durableId="679477766">
    <w:abstractNumId w:val="11"/>
  </w:num>
  <w:num w:numId="12" w16cid:durableId="850492481">
    <w:abstractNumId w:val="3"/>
  </w:num>
  <w:num w:numId="13" w16cid:durableId="581916723">
    <w:abstractNumId w:val="15"/>
  </w:num>
  <w:num w:numId="14" w16cid:durableId="615407479">
    <w:abstractNumId w:val="6"/>
  </w:num>
  <w:num w:numId="15" w16cid:durableId="1001544178">
    <w:abstractNumId w:val="13"/>
  </w:num>
  <w:num w:numId="16" w16cid:durableId="1354452462">
    <w:abstractNumId w:val="16"/>
  </w:num>
  <w:num w:numId="17" w16cid:durableId="765267110">
    <w:abstractNumId w:val="22"/>
  </w:num>
  <w:num w:numId="18" w16cid:durableId="138033805">
    <w:abstractNumId w:val="21"/>
  </w:num>
  <w:num w:numId="19" w16cid:durableId="234946815">
    <w:abstractNumId w:val="9"/>
  </w:num>
  <w:num w:numId="20" w16cid:durableId="1515417750">
    <w:abstractNumId w:val="4"/>
  </w:num>
  <w:num w:numId="21" w16cid:durableId="7609991">
    <w:abstractNumId w:val="14"/>
  </w:num>
  <w:num w:numId="22" w16cid:durableId="2118065341">
    <w:abstractNumId w:val="7"/>
  </w:num>
  <w:num w:numId="23" w16cid:durableId="2114130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42071"/>
    <w:rsid w:val="00042D22"/>
    <w:rsid w:val="0006385E"/>
    <w:rsid w:val="00066412"/>
    <w:rsid w:val="000807D5"/>
    <w:rsid w:val="000854F6"/>
    <w:rsid w:val="000D44D0"/>
    <w:rsid w:val="000E77F2"/>
    <w:rsid w:val="001141C1"/>
    <w:rsid w:val="00117A5E"/>
    <w:rsid w:val="001248E1"/>
    <w:rsid w:val="00142900"/>
    <w:rsid w:val="001537BF"/>
    <w:rsid w:val="001554F1"/>
    <w:rsid w:val="001863B4"/>
    <w:rsid w:val="001B4763"/>
    <w:rsid w:val="001B6F61"/>
    <w:rsid w:val="001E0086"/>
    <w:rsid w:val="001E6163"/>
    <w:rsid w:val="001E7DA5"/>
    <w:rsid w:val="00211DAB"/>
    <w:rsid w:val="00253B23"/>
    <w:rsid w:val="00277942"/>
    <w:rsid w:val="002B5C89"/>
    <w:rsid w:val="002B7245"/>
    <w:rsid w:val="002D0A9F"/>
    <w:rsid w:val="00305703"/>
    <w:rsid w:val="003625AC"/>
    <w:rsid w:val="00373479"/>
    <w:rsid w:val="003D0BCB"/>
    <w:rsid w:val="003D2D65"/>
    <w:rsid w:val="004148D1"/>
    <w:rsid w:val="004251E5"/>
    <w:rsid w:val="0044219A"/>
    <w:rsid w:val="00444598"/>
    <w:rsid w:val="004538A8"/>
    <w:rsid w:val="00456DE9"/>
    <w:rsid w:val="004A7EB4"/>
    <w:rsid w:val="004B1B6F"/>
    <w:rsid w:val="00520081"/>
    <w:rsid w:val="00547012"/>
    <w:rsid w:val="00566A7C"/>
    <w:rsid w:val="00581900"/>
    <w:rsid w:val="005B6959"/>
    <w:rsid w:val="005E34EB"/>
    <w:rsid w:val="005F284B"/>
    <w:rsid w:val="00607546"/>
    <w:rsid w:val="00621D94"/>
    <w:rsid w:val="0066443B"/>
    <w:rsid w:val="00671DD0"/>
    <w:rsid w:val="006A326D"/>
    <w:rsid w:val="006C5E5A"/>
    <w:rsid w:val="006E4BF6"/>
    <w:rsid w:val="006E6141"/>
    <w:rsid w:val="006F2479"/>
    <w:rsid w:val="006F4E34"/>
    <w:rsid w:val="00727C27"/>
    <w:rsid w:val="00743A7F"/>
    <w:rsid w:val="00745592"/>
    <w:rsid w:val="00770E48"/>
    <w:rsid w:val="00777FE9"/>
    <w:rsid w:val="00781ED9"/>
    <w:rsid w:val="007A2988"/>
    <w:rsid w:val="007B0738"/>
    <w:rsid w:val="007E1821"/>
    <w:rsid w:val="007E4EEC"/>
    <w:rsid w:val="00813F87"/>
    <w:rsid w:val="00827F67"/>
    <w:rsid w:val="008546C7"/>
    <w:rsid w:val="00872C52"/>
    <w:rsid w:val="008843D7"/>
    <w:rsid w:val="00890EC5"/>
    <w:rsid w:val="00895618"/>
    <w:rsid w:val="008979D7"/>
    <w:rsid w:val="00903074"/>
    <w:rsid w:val="00933AB1"/>
    <w:rsid w:val="009648DB"/>
    <w:rsid w:val="00977F9A"/>
    <w:rsid w:val="00990B23"/>
    <w:rsid w:val="009D7B1D"/>
    <w:rsid w:val="009F3D16"/>
    <w:rsid w:val="00A53892"/>
    <w:rsid w:val="00A566E0"/>
    <w:rsid w:val="00A57B05"/>
    <w:rsid w:val="00A66BB7"/>
    <w:rsid w:val="00A7703E"/>
    <w:rsid w:val="00A81193"/>
    <w:rsid w:val="00A9456B"/>
    <w:rsid w:val="00AB1CC0"/>
    <w:rsid w:val="00AB2AC8"/>
    <w:rsid w:val="00AC30B0"/>
    <w:rsid w:val="00AD2C40"/>
    <w:rsid w:val="00AD382A"/>
    <w:rsid w:val="00AD6462"/>
    <w:rsid w:val="00AF6253"/>
    <w:rsid w:val="00B13343"/>
    <w:rsid w:val="00B25DBC"/>
    <w:rsid w:val="00B26C3D"/>
    <w:rsid w:val="00B51BCC"/>
    <w:rsid w:val="00B7147C"/>
    <w:rsid w:val="00B96AF9"/>
    <w:rsid w:val="00BA124F"/>
    <w:rsid w:val="00BA53CE"/>
    <w:rsid w:val="00BA5425"/>
    <w:rsid w:val="00C32957"/>
    <w:rsid w:val="00C36238"/>
    <w:rsid w:val="00C36C22"/>
    <w:rsid w:val="00C41D2D"/>
    <w:rsid w:val="00C55596"/>
    <w:rsid w:val="00C75933"/>
    <w:rsid w:val="00C97115"/>
    <w:rsid w:val="00CA4724"/>
    <w:rsid w:val="00CA6C8B"/>
    <w:rsid w:val="00CB675B"/>
    <w:rsid w:val="00CC276F"/>
    <w:rsid w:val="00CD327D"/>
    <w:rsid w:val="00D83260"/>
    <w:rsid w:val="00DD0466"/>
    <w:rsid w:val="00DD3DC0"/>
    <w:rsid w:val="00DF1454"/>
    <w:rsid w:val="00E04EBF"/>
    <w:rsid w:val="00E11E73"/>
    <w:rsid w:val="00E16657"/>
    <w:rsid w:val="00E177E2"/>
    <w:rsid w:val="00EA4F64"/>
    <w:rsid w:val="00EC4BF0"/>
    <w:rsid w:val="00EE2AE7"/>
    <w:rsid w:val="00F02237"/>
    <w:rsid w:val="00F02705"/>
    <w:rsid w:val="00F11377"/>
    <w:rsid w:val="00F30836"/>
    <w:rsid w:val="00F80585"/>
    <w:rsid w:val="00FB5949"/>
    <w:rsid w:val="00FE0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www.mathworks.com/" TargetMode="External"/><Relationship Id="rId19" Type="http://schemas.openxmlformats.org/officeDocument/2006/relationships/image" Target="media/image8.sv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ciinstitute.github.io/ShapeWorks/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6336</TotalTime>
  <Pages>29</Pages>
  <Words>4480</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40</cp:revision>
  <dcterms:created xsi:type="dcterms:W3CDTF">2023-03-21T17:47:00Z</dcterms:created>
  <dcterms:modified xsi:type="dcterms:W3CDTF">2023-05-08T16:56:00Z</dcterms:modified>
</cp:coreProperties>
</file>